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7CD8A"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4288D15A" wp14:editId="15D45465">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C1C3"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80012793"/>
          <w:placeholder>
            <w:docPart w:val="DefaultPlaceholder_1081868576"/>
          </w:placeholder>
          <w:showingPlcHdr/>
          <w:date>
            <w:dateFormat w:val="M/d/yy"/>
            <w:lid w:val="en-US"/>
            <w:storeMappedDataAs w:val="dateTime"/>
            <w:calendar w:val="gregorian"/>
          </w:date>
        </w:sdtPr>
        <w:sdtEndPr/>
        <w:sdtContent>
          <w:r w:rsidR="00B92921" w:rsidRPr="006507A1">
            <w:rPr>
              <w:rStyle w:val="PlaceholderText"/>
            </w:rPr>
            <w:t>Click here to enter a date.</w:t>
          </w:r>
        </w:sdtContent>
      </w:sdt>
      <w:r w:rsidR="001E3DF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22158257"/>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7244FF52" w14:textId="15D29CC5" w:rsidR="00F242EC" w:rsidRDefault="00564C03"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733017CE" wp14:editId="6C5E801B">
                <wp:simplePos x="0" y="0"/>
                <wp:positionH relativeFrom="column">
                  <wp:posOffset>-651933</wp:posOffset>
                </wp:positionH>
                <wp:positionV relativeFrom="paragraph">
                  <wp:posOffset>171238</wp:posOffset>
                </wp:positionV>
                <wp:extent cx="7296785" cy="2125134"/>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7296785" cy="2125134"/>
                        </a:xfrm>
                        <a:prstGeom prst="rect">
                          <a:avLst/>
                        </a:prstGeom>
                        <a:solidFill>
                          <a:srgbClr val="4E5992"/>
                        </a:solidFill>
                        <a:ln w="6350">
                          <a:noFill/>
                        </a:ln>
                      </wps:spPr>
                      <wps:txbx>
                        <w:txbxContent>
                          <w:p w14:paraId="180364EF" w14:textId="77777777" w:rsidR="00564C03" w:rsidRDefault="00564C03" w:rsidP="00564C03">
                            <w:pPr>
                              <w:spacing w:line="240" w:lineRule="auto"/>
                              <w:ind w:left="-810" w:right="30"/>
                              <w:contextualSpacing/>
                              <w:rPr>
                                <w:rFonts w:ascii="Arial" w:hAnsi="Arial" w:cs="Arial"/>
                                <w:color w:val="000000" w:themeColor="text1"/>
                                <w:sz w:val="20"/>
                                <w:szCs w:val="20"/>
                              </w:rPr>
                            </w:pPr>
                          </w:p>
                          <w:p w14:paraId="5543EAE2"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996B393"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2FE8BA7"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1A403985"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2CEB7178"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w:t>
                            </w:r>
                            <w:proofErr w:type="spellStart"/>
                            <w:r w:rsidRPr="00564C03">
                              <w:rPr>
                                <w:rFonts w:ascii="Arial" w:hAnsi="Arial" w:cs="Arial"/>
                                <w:b/>
                                <w:bCs/>
                                <w:color w:val="FFFFFF" w:themeColor="background1"/>
                                <w:sz w:val="20"/>
                                <w:szCs w:val="20"/>
                              </w:rPr>
                              <w:t>EnPIs</w:t>
                            </w:r>
                            <w:proofErr w:type="spellEnd"/>
                            <w:r w:rsidRPr="00564C03">
                              <w:rPr>
                                <w:rFonts w:ascii="Arial" w:hAnsi="Arial" w:cs="Arial"/>
                                <w:b/>
                                <w:bCs/>
                                <w:color w:val="FFFFFF" w:themeColor="background1"/>
                                <w:sz w:val="20"/>
                                <w:szCs w:val="20"/>
                              </w:rPr>
                              <w:t>) and energy baselines (</w:t>
                            </w:r>
                            <w:proofErr w:type="spellStart"/>
                            <w:r w:rsidRPr="00564C03">
                              <w:rPr>
                                <w:rFonts w:ascii="Arial" w:hAnsi="Arial" w:cs="Arial"/>
                                <w:b/>
                                <w:bCs/>
                                <w:color w:val="FFFFFF" w:themeColor="background1"/>
                                <w:sz w:val="20"/>
                                <w:szCs w:val="20"/>
                              </w:rPr>
                              <w:t>EnBs</w:t>
                            </w:r>
                            <w:proofErr w:type="spellEnd"/>
                            <w:r w:rsidRPr="00564C03">
                              <w:rPr>
                                <w:rFonts w:ascii="Arial" w:hAnsi="Arial" w:cs="Arial"/>
                                <w:b/>
                                <w:bCs/>
                                <w:color w:val="FFFFFF" w:themeColor="background1"/>
                                <w:sz w:val="20"/>
                                <w:szCs w:val="20"/>
                              </w:rPr>
                              <w:t>).</w:t>
                            </w:r>
                          </w:p>
                          <w:p w14:paraId="5F6CCD60"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6C0FD256"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36050DC0" w14:textId="54CE3003"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sidR="006A6FC5">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7AF033A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6BFA62B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7FA9C03F"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E4132E4" w14:textId="77777777" w:rsidR="00564C03" w:rsidRPr="00A76848" w:rsidRDefault="00564C03" w:rsidP="00564C03">
                            <w:pPr>
                              <w:tabs>
                                <w:tab w:val="left" w:pos="90"/>
                              </w:tabs>
                              <w:spacing w:line="240" w:lineRule="auto"/>
                              <w:ind w:right="3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017CE" id="_x0000_t202" coordsize="21600,21600" o:spt="202" path="m,l,21600r21600,l21600,xe">
                <v:stroke joinstyle="miter"/>
                <v:path gradientshapeok="t" o:connecttype="rect"/>
              </v:shapetype>
              <v:shape id="Text Box 9" o:spid="_x0000_s1026" type="#_x0000_t202" style="position:absolute;left:0;text-align:left;margin-left:-51.35pt;margin-top:13.5pt;width:574.55pt;height:16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" fillcolor="#4e5992" stroked="f" strokeweight=".5pt">
                <v:textbox>
                  <w:txbxContent>
                    <w:p w14:paraId="180364EF" w14:textId="77777777" w:rsidR="00564C03" w:rsidRDefault="00564C03" w:rsidP="00564C03">
                      <w:pPr>
                        <w:spacing w:line="240" w:lineRule="auto"/>
                        <w:ind w:left="-810" w:right="30"/>
                        <w:contextualSpacing/>
                        <w:rPr>
                          <w:rFonts w:ascii="Arial" w:hAnsi="Arial" w:cs="Arial"/>
                          <w:color w:val="000000" w:themeColor="text1"/>
                          <w:sz w:val="20"/>
                          <w:szCs w:val="20"/>
                        </w:rPr>
                      </w:pPr>
                    </w:p>
                    <w:p w14:paraId="5543EAE2"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996B393"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2FE8BA7"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1A403985"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2CEB7178"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(EnPIs) and energy baselines (</w:t>
                      </w:r>
                      <w:proofErr w:type="spellStart"/>
                      <w:r w:rsidRPr="00564C03">
                        <w:rPr>
                          <w:rFonts w:ascii="Arial" w:hAnsi="Arial" w:cs="Arial"/>
                          <w:b/>
                          <w:bCs/>
                          <w:color w:val="FFFFFF" w:themeColor="background1"/>
                          <w:sz w:val="20"/>
                          <w:szCs w:val="20"/>
                        </w:rPr>
                        <w:t>EnBs</w:t>
                      </w:r>
                      <w:proofErr w:type="spellEnd"/>
                      <w:r w:rsidRPr="00564C03">
                        <w:rPr>
                          <w:rFonts w:ascii="Arial" w:hAnsi="Arial" w:cs="Arial"/>
                          <w:b/>
                          <w:bCs/>
                          <w:color w:val="FFFFFF" w:themeColor="background1"/>
                          <w:sz w:val="20"/>
                          <w:szCs w:val="20"/>
                        </w:rPr>
                        <w:t>).</w:t>
                      </w:r>
                    </w:p>
                    <w:p w14:paraId="5F6CCD60"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6C0FD256"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36050DC0" w14:textId="54CE3003"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sidR="006A6FC5">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7AF033A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6BFA62B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7FA9C03F"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E4132E4" w14:textId="77777777" w:rsidR="00564C03" w:rsidRPr="00A76848" w:rsidRDefault="00564C03" w:rsidP="00564C03">
                      <w:pPr>
                        <w:tabs>
                          <w:tab w:val="left" w:pos="90"/>
                        </w:tabs>
                        <w:spacing w:line="240" w:lineRule="auto"/>
                        <w:ind w:right="3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00463880"/>
          <w:placeholder>
            <w:docPart w:val="DefaultPlaceholder_1081868574"/>
          </w:placeholder>
          <w:showingPlcHdr/>
        </w:sdtPr>
        <w:sdtEndPr/>
        <w:sdtContent>
          <w:r w:rsidR="0069759E" w:rsidRPr="00587CDB">
            <w:rPr>
              <w:rStyle w:val="PlaceholderText"/>
            </w:rPr>
            <w:t>Click here to enter text.</w:t>
          </w:r>
        </w:sdtContent>
      </w:sdt>
      <w:r w:rsidR="001E3DF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467745829"/>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5C03E4F9" w14:textId="37181873" w:rsidR="00EF3EDC" w:rsidRDefault="00EF3EDC" w:rsidP="00BE4101">
      <w:pPr>
        <w:spacing w:line="240" w:lineRule="auto"/>
        <w:ind w:left="-810" w:right="-720"/>
        <w:contextualSpacing/>
        <w:rPr>
          <w:rFonts w:ascii="Arial" w:hAnsi="Arial" w:cs="Arial"/>
          <w:color w:val="000000" w:themeColor="text1"/>
          <w:sz w:val="20"/>
        </w:rPr>
      </w:pPr>
    </w:p>
    <w:p w14:paraId="3E0C49B4" w14:textId="293FF624"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1F9B0170"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597BBA0F"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1119A105"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65E6C078"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2873C2A2"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6FFA5B8F"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365EAD4C"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358785C3"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03754CC6"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4579B15A"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51983A75" w14:textId="743A43F5"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7A4E061D" w14:textId="40BDF10B"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51D4F741" w14:textId="721E64A8"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3EEEED2A" w14:textId="6D00BB5D" w:rsidR="00670F33" w:rsidRDefault="00670F33" w:rsidP="00DC53E2">
      <w:pPr>
        <w:pStyle w:val="ListParagraph"/>
        <w:numPr>
          <w:ilvl w:val="0"/>
          <w:numId w:val="19"/>
        </w:numPr>
        <w:spacing w:line="240" w:lineRule="auto"/>
        <w:ind w:left="-450"/>
        <w:rPr>
          <w:rFonts w:ascii="Arial" w:hAnsi="Arial" w:cs="Arial"/>
          <w:color w:val="000000" w:themeColor="text1"/>
          <w:sz w:val="20"/>
          <w:szCs w:val="20"/>
          <w:u w:val="single"/>
        </w:rPr>
      </w:pPr>
      <w:r w:rsidRPr="00DC53E2">
        <w:rPr>
          <w:rFonts w:ascii="Arial" w:hAnsi="Arial" w:cs="Arial"/>
          <w:color w:val="000000" w:themeColor="text1"/>
          <w:sz w:val="20"/>
          <w:szCs w:val="20"/>
          <w:u w:val="single"/>
        </w:rPr>
        <w:t xml:space="preserve">Identify </w:t>
      </w:r>
      <w:r w:rsidR="00DC53E2">
        <w:rPr>
          <w:rFonts w:ascii="Arial" w:hAnsi="Arial" w:cs="Arial"/>
          <w:color w:val="000000" w:themeColor="text1"/>
          <w:sz w:val="20"/>
          <w:szCs w:val="20"/>
          <w:u w:val="single"/>
        </w:rPr>
        <w:t>all energy sources that are consumed within the scope and boundaries.</w:t>
      </w:r>
    </w:p>
    <w:p w14:paraId="5020C762" w14:textId="25130CDD" w:rsidR="0033046D" w:rsidRDefault="0033046D" w:rsidP="00DC53E2">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Make a list of energy uses within the scope and boundaries.</w:t>
      </w:r>
    </w:p>
    <w:p w14:paraId="6F0D3C99" w14:textId="34F4C452"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sidRPr="00670F33">
        <w:rPr>
          <w:rFonts w:ascii="Arial" w:hAnsi="Arial" w:cs="Arial"/>
          <w:color w:val="000000" w:themeColor="text1"/>
          <w:sz w:val="20"/>
        </w:rPr>
        <w:t>We have identified our current energy sources</w:t>
      </w:r>
      <w:r w:rsidR="00564C03">
        <w:rPr>
          <w:rFonts w:ascii="Arial" w:hAnsi="Arial" w:cs="Arial"/>
          <w:color w:val="000000" w:themeColor="text1"/>
          <w:sz w:val="20"/>
        </w:rPr>
        <w:t xml:space="preserve"> (to be recorded in </w:t>
      </w:r>
      <w:r w:rsidR="00564C03">
        <w:rPr>
          <w:rFonts w:ascii="Arial" w:hAnsi="Arial" w:cs="Arial"/>
          <w:color w:val="000000" w:themeColor="text1"/>
          <w:sz w:val="20"/>
          <w:szCs w:val="20"/>
        </w:rPr>
        <w:t>50001 Ready Navigator Energy Consumption Tracker)</w:t>
      </w:r>
    </w:p>
    <w:p w14:paraId="635E4D6B" w14:textId="1FF52BE1" w:rsidR="00C56A3E" w:rsidRDefault="00C56A3E" w:rsidP="00C56A3E">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Analysis has been carried out on collected data to assess past and present energy use and consumption at the equipment level (to be recorded in </w:t>
      </w:r>
      <w:r>
        <w:rPr>
          <w:rFonts w:ascii="Arial" w:hAnsi="Arial" w:cs="Arial"/>
          <w:color w:val="000000" w:themeColor="text1"/>
          <w:sz w:val="20"/>
          <w:szCs w:val="20"/>
        </w:rPr>
        <w:t>50001 Ready Navigator Energy Consumption Tracker)</w:t>
      </w:r>
    </w:p>
    <w:p w14:paraId="1044C14A" w14:textId="77777777" w:rsidR="00C56A3E" w:rsidRDefault="00C56A3E" w:rsidP="00C56A3E">
      <w:pPr>
        <w:spacing w:line="240" w:lineRule="auto"/>
        <w:ind w:left="-806"/>
        <w:rPr>
          <w:rFonts w:ascii="Arial" w:hAnsi="Arial" w:cs="Arial"/>
          <w:color w:val="000000" w:themeColor="text1"/>
          <w:sz w:val="20"/>
          <w:szCs w:val="20"/>
        </w:rPr>
      </w:pPr>
      <w:r>
        <w:rPr>
          <w:rFonts w:ascii="Arial" w:hAnsi="Arial" w:cs="Arial"/>
          <w:color w:val="000000" w:themeColor="text1"/>
          <w:sz w:val="20"/>
          <w:szCs w:val="20"/>
        </w:rPr>
        <w:t>Use the 50001 Ready Navigator Energy Consumption Tracker to collect and record this information.  This tool is included as part of the 50001 Ready Navigator Playbook.  If you are already collecting and storing this information in other ways, indicate below.</w:t>
      </w:r>
    </w:p>
    <w:p w14:paraId="33446A9B" w14:textId="77777777" w:rsidR="00C56A3E" w:rsidRDefault="00C56A3E" w:rsidP="0033046D">
      <w:pPr>
        <w:spacing w:line="240" w:lineRule="auto"/>
        <w:ind w:left="-810"/>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Energy data has been organized and entered into a central location and the data is stored at:</w:t>
      </w:r>
    </w:p>
    <w:sdt>
      <w:sdtPr>
        <w:rPr>
          <w:rFonts w:ascii="Arial" w:hAnsi="Arial" w:cs="Arial"/>
          <w:color w:val="000000" w:themeColor="text1"/>
          <w:sz w:val="20"/>
        </w:rPr>
        <w:id w:val="-459188699"/>
        <w:placeholder>
          <w:docPart w:val="1021DFB63F754AF59B45BB4DF176C897"/>
        </w:placeholder>
        <w:showingPlcHdr/>
      </w:sdtPr>
      <w:sdtEndPr/>
      <w:sdtContent>
        <w:p w14:paraId="62BA8CEE" w14:textId="77777777" w:rsidR="00C56A3E" w:rsidRPr="000051FA" w:rsidRDefault="00C56A3E" w:rsidP="0033046D">
          <w:pPr>
            <w:spacing w:line="240" w:lineRule="auto"/>
            <w:ind w:left="-540" w:right="-720"/>
            <w:rPr>
              <w:rFonts w:ascii="Arial" w:hAnsi="Arial" w:cs="Arial"/>
              <w:color w:val="000000" w:themeColor="text1"/>
              <w:sz w:val="20"/>
              <w:szCs w:val="20"/>
            </w:rPr>
          </w:pPr>
          <w:r w:rsidRPr="00F055DC">
            <w:rPr>
              <w:rStyle w:val="PlaceholderText"/>
            </w:rPr>
            <w:t>Click here to enter text.</w:t>
          </w:r>
        </w:p>
      </w:sdtContent>
    </w:sdt>
    <w:p w14:paraId="6AB83125" w14:textId="77777777" w:rsidR="00C56A3E" w:rsidRDefault="00C56A3E" w:rsidP="00670F33">
      <w:pPr>
        <w:spacing w:line="240" w:lineRule="auto"/>
        <w:ind w:left="-806"/>
        <w:rPr>
          <w:rFonts w:ascii="Arial" w:hAnsi="Arial" w:cs="Arial"/>
          <w:color w:val="000000" w:themeColor="text1"/>
          <w:sz w:val="20"/>
        </w:rPr>
      </w:pPr>
    </w:p>
    <w:p w14:paraId="69DA9957" w14:textId="67668906"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identified energy uses associated with energy sources</w:t>
      </w:r>
      <w:r w:rsidR="00955353">
        <w:rPr>
          <w:rFonts w:ascii="Arial" w:hAnsi="Arial" w:cs="Arial"/>
          <w:color w:val="000000" w:themeColor="text1"/>
          <w:sz w:val="20"/>
          <w:szCs w:val="20"/>
        </w:rPr>
        <w:t xml:space="preserve"> (complete first two columns)</w:t>
      </w:r>
    </w:p>
    <w:p w14:paraId="63A3A6A9" w14:textId="3E46B99D" w:rsidR="00955353" w:rsidRPr="00955353" w:rsidRDefault="00955353" w:rsidP="00670F33">
      <w:pPr>
        <w:spacing w:line="240" w:lineRule="auto"/>
        <w:ind w:left="-806"/>
        <w:rPr>
          <w:rFonts w:ascii="Arial" w:hAnsi="Arial" w:cs="Arial"/>
          <w:b/>
          <w:bCs/>
          <w:color w:val="000000" w:themeColor="text1"/>
          <w:sz w:val="20"/>
          <w:szCs w:val="20"/>
        </w:rPr>
      </w:pPr>
      <w:r w:rsidRPr="00955353">
        <w:rPr>
          <w:rFonts w:ascii="Arial" w:hAnsi="Arial" w:cs="Arial"/>
          <w:b/>
          <w:bCs/>
          <w:color w:val="000000" w:themeColor="text1"/>
          <w:sz w:val="20"/>
          <w:szCs w:val="20"/>
        </w:rPr>
        <w:t>Energy Uses</w:t>
      </w:r>
    </w:p>
    <w:tbl>
      <w:tblPr>
        <w:tblStyle w:val="TableGrid"/>
        <w:tblW w:w="0" w:type="auto"/>
        <w:tblInd w:w="-806" w:type="dxa"/>
        <w:tblLook w:val="04A0" w:firstRow="1" w:lastRow="0" w:firstColumn="1" w:lastColumn="0" w:noHBand="0" w:noVBand="1"/>
      </w:tblPr>
      <w:tblGrid>
        <w:gridCol w:w="2563"/>
        <w:gridCol w:w="2687"/>
        <w:gridCol w:w="2719"/>
        <w:gridCol w:w="2187"/>
      </w:tblGrid>
      <w:tr w:rsidR="00955353" w14:paraId="2F70767F" w14:textId="35944261" w:rsidTr="00955353">
        <w:tc>
          <w:tcPr>
            <w:tcW w:w="2563" w:type="dxa"/>
          </w:tcPr>
          <w:p w14:paraId="0BB6C69C" w14:textId="08060F4A" w:rsidR="00955353" w:rsidRPr="00C56A3E" w:rsidRDefault="00955353" w:rsidP="00670F33">
            <w:pPr>
              <w:spacing w:line="240" w:lineRule="auto"/>
              <w:rPr>
                <w:rFonts w:ascii="Arial" w:hAnsi="Arial" w:cs="Arial"/>
                <w:b/>
                <w:bCs/>
                <w:color w:val="000000" w:themeColor="text1"/>
                <w:sz w:val="20"/>
                <w:szCs w:val="20"/>
              </w:rPr>
            </w:pPr>
            <w:r w:rsidRPr="00C56A3E">
              <w:rPr>
                <w:rFonts w:ascii="Arial" w:hAnsi="Arial" w:cs="Arial"/>
                <w:b/>
                <w:bCs/>
                <w:color w:val="000000" w:themeColor="text1"/>
                <w:sz w:val="20"/>
                <w:szCs w:val="20"/>
              </w:rPr>
              <w:t>Energy Uses</w:t>
            </w:r>
          </w:p>
        </w:tc>
        <w:tc>
          <w:tcPr>
            <w:tcW w:w="2687" w:type="dxa"/>
          </w:tcPr>
          <w:p w14:paraId="7DEE0631" w14:textId="45779CD8" w:rsidR="00955353" w:rsidRPr="00C56A3E" w:rsidRDefault="00955353" w:rsidP="00670F33">
            <w:pPr>
              <w:spacing w:line="240" w:lineRule="auto"/>
              <w:rPr>
                <w:rFonts w:ascii="Arial" w:hAnsi="Arial" w:cs="Arial"/>
                <w:b/>
                <w:bCs/>
                <w:color w:val="000000" w:themeColor="text1"/>
                <w:sz w:val="20"/>
                <w:szCs w:val="20"/>
              </w:rPr>
            </w:pPr>
            <w:r w:rsidRPr="00C56A3E">
              <w:rPr>
                <w:rFonts w:ascii="Arial" w:hAnsi="Arial" w:cs="Arial"/>
                <w:b/>
                <w:bCs/>
                <w:color w:val="000000" w:themeColor="text1"/>
                <w:sz w:val="20"/>
                <w:szCs w:val="20"/>
              </w:rPr>
              <w:t>Energy source(s) used</w:t>
            </w:r>
          </w:p>
        </w:tc>
        <w:tc>
          <w:tcPr>
            <w:tcW w:w="2719" w:type="dxa"/>
          </w:tcPr>
          <w:p w14:paraId="66868C71" w14:textId="6356B252" w:rsidR="00955353" w:rsidRPr="00C56A3E" w:rsidRDefault="00955353" w:rsidP="00670F33">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Factors/persons that affect consumption</w:t>
            </w:r>
          </w:p>
        </w:tc>
        <w:tc>
          <w:tcPr>
            <w:tcW w:w="2187" w:type="dxa"/>
          </w:tcPr>
          <w:p w14:paraId="13C35703" w14:textId="186FAD1F" w:rsidR="00955353" w:rsidRDefault="00955353" w:rsidP="00670F33">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Large energy user (y/n)</w:t>
            </w:r>
          </w:p>
        </w:tc>
      </w:tr>
      <w:tr w:rsidR="00147E5C" w14:paraId="002EC7A7" w14:textId="47EDC46A" w:rsidTr="00955353">
        <w:tc>
          <w:tcPr>
            <w:tcW w:w="2563" w:type="dxa"/>
          </w:tcPr>
          <w:p w14:paraId="087EA0CF" w14:textId="272F4119"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Data Center</w:t>
            </w:r>
          </w:p>
        </w:tc>
        <w:tc>
          <w:tcPr>
            <w:tcW w:w="2687" w:type="dxa"/>
          </w:tcPr>
          <w:p w14:paraId="7CEBE14A" w14:textId="08987AE3"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Electricity-</w:t>
            </w:r>
            <w:r w:rsidR="00114B54">
              <w:rPr>
                <w:rFonts w:ascii="Arial" w:hAnsi="Arial" w:cs="Arial"/>
                <w:color w:val="FF0000"/>
                <w:sz w:val="20"/>
                <w:szCs w:val="20"/>
              </w:rPr>
              <w:t>offsite generation</w:t>
            </w:r>
          </w:p>
        </w:tc>
        <w:tc>
          <w:tcPr>
            <w:tcW w:w="2719" w:type="dxa"/>
          </w:tcPr>
          <w:p w14:paraId="112BCD3E" w14:textId="77777777"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Researchers</w:t>
            </w:r>
          </w:p>
          <w:p w14:paraId="2E9B97DB" w14:textId="4965F02A"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climate temperature and humidity.</w:t>
            </w:r>
          </w:p>
        </w:tc>
        <w:tc>
          <w:tcPr>
            <w:tcW w:w="2187" w:type="dxa"/>
          </w:tcPr>
          <w:p w14:paraId="0794E470" w14:textId="66BB697A"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y</w:t>
            </w:r>
          </w:p>
        </w:tc>
      </w:tr>
      <w:tr w:rsidR="00147E5C" w14:paraId="0DB506A7" w14:textId="760C4C90" w:rsidTr="00955353">
        <w:tc>
          <w:tcPr>
            <w:tcW w:w="2563" w:type="dxa"/>
          </w:tcPr>
          <w:p w14:paraId="1DADF736" w14:textId="1D4F89E2"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Office Heating</w:t>
            </w:r>
          </w:p>
        </w:tc>
        <w:tc>
          <w:tcPr>
            <w:tcW w:w="2687" w:type="dxa"/>
          </w:tcPr>
          <w:p w14:paraId="35F1862C" w14:textId="786448BD"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Natural Gas</w:t>
            </w:r>
          </w:p>
        </w:tc>
        <w:tc>
          <w:tcPr>
            <w:tcW w:w="2719" w:type="dxa"/>
          </w:tcPr>
          <w:p w14:paraId="682DF2B5" w14:textId="2F4A79A6"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Staff</w:t>
            </w:r>
          </w:p>
          <w:p w14:paraId="615DCCDD" w14:textId="1F575C74"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Occupancy, climate temperature and humidity</w:t>
            </w:r>
          </w:p>
        </w:tc>
        <w:tc>
          <w:tcPr>
            <w:tcW w:w="2187" w:type="dxa"/>
          </w:tcPr>
          <w:p w14:paraId="50E23323" w14:textId="0100908D"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n</w:t>
            </w:r>
          </w:p>
        </w:tc>
      </w:tr>
      <w:tr w:rsidR="00147E5C" w14:paraId="66536EAA" w14:textId="10D0A540" w:rsidTr="00955353">
        <w:tc>
          <w:tcPr>
            <w:tcW w:w="2563" w:type="dxa"/>
          </w:tcPr>
          <w:p w14:paraId="74CCDEC6" w14:textId="5E844968"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 xml:space="preserve">SEMs (microscopes) </w:t>
            </w:r>
          </w:p>
        </w:tc>
        <w:tc>
          <w:tcPr>
            <w:tcW w:w="2687" w:type="dxa"/>
          </w:tcPr>
          <w:p w14:paraId="728B5547" w14:textId="328B981E"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Electricity-primarily on-site solar</w:t>
            </w:r>
          </w:p>
        </w:tc>
        <w:tc>
          <w:tcPr>
            <w:tcW w:w="2719" w:type="dxa"/>
          </w:tcPr>
          <w:p w14:paraId="3648851B" w14:textId="097E7DB9" w:rsidR="00147E5C" w:rsidRPr="006F7F63" w:rsidRDefault="00147E5C" w:rsidP="00147E5C">
            <w:pPr>
              <w:spacing w:line="240" w:lineRule="auto"/>
              <w:rPr>
                <w:rFonts w:ascii="Arial" w:hAnsi="Arial" w:cs="Arial"/>
                <w:color w:val="FF0000"/>
                <w:sz w:val="20"/>
                <w:szCs w:val="20"/>
              </w:rPr>
            </w:pPr>
            <w:r w:rsidRPr="006F7F63">
              <w:rPr>
                <w:rFonts w:ascii="Arial" w:hAnsi="Arial" w:cs="Arial"/>
                <w:color w:val="FF0000"/>
                <w:sz w:val="20"/>
                <w:szCs w:val="20"/>
              </w:rPr>
              <w:t xml:space="preserve">Research schedule, Length of use in one analysis </w:t>
            </w:r>
            <w:r w:rsidRPr="006F7F63">
              <w:rPr>
                <w:rFonts w:ascii="Arial" w:hAnsi="Arial" w:cs="Arial"/>
                <w:color w:val="FF0000"/>
                <w:sz w:val="20"/>
                <w:szCs w:val="20"/>
              </w:rPr>
              <w:lastRenderedPageBreak/>
              <w:t>session, data quality</w:t>
            </w:r>
            <w:r w:rsidR="001368D4">
              <w:rPr>
                <w:rFonts w:ascii="Arial" w:hAnsi="Arial" w:cs="Arial"/>
                <w:color w:val="FF0000"/>
                <w:sz w:val="20"/>
                <w:szCs w:val="20"/>
              </w:rPr>
              <w:t xml:space="preserve"> and preparation</w:t>
            </w:r>
          </w:p>
        </w:tc>
        <w:tc>
          <w:tcPr>
            <w:tcW w:w="2187" w:type="dxa"/>
          </w:tcPr>
          <w:p w14:paraId="2F60526E" w14:textId="23725DE0" w:rsidR="00147E5C" w:rsidRPr="006F7F63" w:rsidRDefault="00147E5C" w:rsidP="00147E5C">
            <w:pPr>
              <w:spacing w:line="240" w:lineRule="auto"/>
              <w:rPr>
                <w:rFonts w:ascii="Arial" w:hAnsi="Arial" w:cs="Arial"/>
                <w:color w:val="FF0000"/>
                <w:sz w:val="20"/>
                <w:szCs w:val="20"/>
              </w:rPr>
            </w:pPr>
            <w:commentRangeStart w:id="0"/>
            <w:r w:rsidRPr="006F7F63">
              <w:rPr>
                <w:rFonts w:ascii="Arial" w:hAnsi="Arial" w:cs="Arial"/>
                <w:color w:val="FF0000"/>
                <w:sz w:val="20"/>
                <w:szCs w:val="20"/>
              </w:rPr>
              <w:lastRenderedPageBreak/>
              <w:t>y</w:t>
            </w:r>
            <w:commentRangeEnd w:id="0"/>
            <w:r w:rsidRPr="006F7F63">
              <w:rPr>
                <w:rStyle w:val="CommentReference"/>
                <w:color w:val="FF0000"/>
              </w:rPr>
              <w:commentReference w:id="0"/>
            </w:r>
          </w:p>
        </w:tc>
      </w:tr>
      <w:tr w:rsidR="00F0179B" w14:paraId="3F541A0C" w14:textId="1D47190F" w:rsidTr="00955353">
        <w:tc>
          <w:tcPr>
            <w:tcW w:w="2563" w:type="dxa"/>
          </w:tcPr>
          <w:p w14:paraId="29C962ED" w14:textId="1686E58D" w:rsidR="00F0179B" w:rsidRPr="006F7F63" w:rsidRDefault="00F0179B" w:rsidP="00F0179B">
            <w:pPr>
              <w:spacing w:line="240" w:lineRule="auto"/>
              <w:rPr>
                <w:rFonts w:ascii="Arial" w:hAnsi="Arial" w:cs="Arial"/>
                <w:color w:val="FF0000"/>
                <w:sz w:val="20"/>
                <w:szCs w:val="20"/>
              </w:rPr>
            </w:pPr>
            <w:r w:rsidRPr="006F7F63">
              <w:rPr>
                <w:rFonts w:ascii="Arial" w:hAnsi="Arial" w:cs="Arial"/>
                <w:color w:val="FF0000"/>
                <w:sz w:val="20"/>
                <w:szCs w:val="20"/>
              </w:rPr>
              <w:t>Lab Air conditioning</w:t>
            </w:r>
          </w:p>
        </w:tc>
        <w:tc>
          <w:tcPr>
            <w:tcW w:w="2687" w:type="dxa"/>
          </w:tcPr>
          <w:p w14:paraId="2DE4D88B" w14:textId="1438808F" w:rsidR="00F0179B" w:rsidRPr="006F7F63" w:rsidRDefault="00F0179B" w:rsidP="00F0179B">
            <w:pPr>
              <w:spacing w:line="240" w:lineRule="auto"/>
              <w:rPr>
                <w:rFonts w:ascii="Arial" w:hAnsi="Arial" w:cs="Arial"/>
                <w:color w:val="FF0000"/>
                <w:sz w:val="20"/>
                <w:szCs w:val="20"/>
              </w:rPr>
            </w:pPr>
            <w:r w:rsidRPr="00834E2B">
              <w:rPr>
                <w:rFonts w:ascii="Arial" w:hAnsi="Arial" w:cs="Arial"/>
                <w:color w:val="FF0000"/>
                <w:sz w:val="20"/>
                <w:szCs w:val="20"/>
              </w:rPr>
              <w:t>Electricity-offsite generation</w:t>
            </w:r>
          </w:p>
        </w:tc>
        <w:tc>
          <w:tcPr>
            <w:tcW w:w="2719" w:type="dxa"/>
          </w:tcPr>
          <w:p w14:paraId="53EFEC6D" w14:textId="081C1F71" w:rsidR="00F0179B" w:rsidRPr="006F7F63" w:rsidRDefault="00F0179B" w:rsidP="00F0179B">
            <w:pPr>
              <w:spacing w:line="240" w:lineRule="auto"/>
              <w:rPr>
                <w:rFonts w:ascii="Arial" w:hAnsi="Arial" w:cs="Arial"/>
                <w:color w:val="FF0000"/>
                <w:sz w:val="20"/>
                <w:szCs w:val="20"/>
              </w:rPr>
            </w:pPr>
            <w:r w:rsidRPr="006F7F63">
              <w:rPr>
                <w:rFonts w:ascii="Arial" w:hAnsi="Arial" w:cs="Arial"/>
                <w:color w:val="FF0000"/>
                <w:sz w:val="20"/>
                <w:szCs w:val="20"/>
              </w:rPr>
              <w:t>Climate temperature and humidity</w:t>
            </w:r>
          </w:p>
        </w:tc>
        <w:tc>
          <w:tcPr>
            <w:tcW w:w="2187" w:type="dxa"/>
          </w:tcPr>
          <w:p w14:paraId="4B9918C9" w14:textId="5FB4F488" w:rsidR="00F0179B" w:rsidRPr="006F7F63" w:rsidRDefault="00F0179B" w:rsidP="00F0179B">
            <w:pPr>
              <w:spacing w:line="240" w:lineRule="auto"/>
              <w:rPr>
                <w:rFonts w:ascii="Arial" w:hAnsi="Arial" w:cs="Arial"/>
                <w:color w:val="FF0000"/>
                <w:sz w:val="20"/>
                <w:szCs w:val="20"/>
              </w:rPr>
            </w:pPr>
            <w:r w:rsidRPr="006F7F63">
              <w:rPr>
                <w:rFonts w:ascii="Arial" w:hAnsi="Arial" w:cs="Arial"/>
                <w:color w:val="FF0000"/>
                <w:sz w:val="20"/>
                <w:szCs w:val="20"/>
              </w:rPr>
              <w:t>n</w:t>
            </w:r>
          </w:p>
        </w:tc>
      </w:tr>
      <w:tr w:rsidR="00F0179B" w14:paraId="54C3CA06" w14:textId="4B58A3AC" w:rsidTr="00955353">
        <w:tc>
          <w:tcPr>
            <w:tcW w:w="2563" w:type="dxa"/>
          </w:tcPr>
          <w:p w14:paraId="18781820" w14:textId="55034599" w:rsidR="00F0179B" w:rsidRPr="006F7F63" w:rsidRDefault="00F0179B" w:rsidP="00F0179B">
            <w:pPr>
              <w:spacing w:line="240" w:lineRule="auto"/>
              <w:rPr>
                <w:rFonts w:ascii="Arial" w:hAnsi="Arial" w:cs="Arial"/>
                <w:color w:val="FF0000"/>
                <w:sz w:val="20"/>
                <w:szCs w:val="20"/>
              </w:rPr>
            </w:pPr>
            <w:r w:rsidRPr="006F7F63">
              <w:rPr>
                <w:rFonts w:ascii="Arial" w:hAnsi="Arial" w:cs="Arial"/>
                <w:color w:val="FF0000"/>
                <w:sz w:val="20"/>
                <w:szCs w:val="20"/>
              </w:rPr>
              <w:t>Biofuel Wet Lab</w:t>
            </w:r>
          </w:p>
        </w:tc>
        <w:tc>
          <w:tcPr>
            <w:tcW w:w="2687" w:type="dxa"/>
          </w:tcPr>
          <w:p w14:paraId="52424E54" w14:textId="1F2E79CC" w:rsidR="00F0179B" w:rsidRPr="006F7F63" w:rsidRDefault="00F0179B" w:rsidP="00F0179B">
            <w:pPr>
              <w:spacing w:line="240" w:lineRule="auto"/>
              <w:rPr>
                <w:rFonts w:ascii="Arial" w:hAnsi="Arial" w:cs="Arial"/>
                <w:color w:val="FF0000"/>
                <w:sz w:val="20"/>
                <w:szCs w:val="20"/>
              </w:rPr>
            </w:pPr>
            <w:r w:rsidRPr="00834E2B">
              <w:rPr>
                <w:rFonts w:ascii="Arial" w:hAnsi="Arial" w:cs="Arial"/>
                <w:color w:val="FF0000"/>
                <w:sz w:val="20"/>
                <w:szCs w:val="20"/>
              </w:rPr>
              <w:t>Electricity-offsite generation</w:t>
            </w:r>
          </w:p>
        </w:tc>
        <w:tc>
          <w:tcPr>
            <w:tcW w:w="2719" w:type="dxa"/>
          </w:tcPr>
          <w:p w14:paraId="69E0103B" w14:textId="2252859F" w:rsidR="00F0179B" w:rsidRPr="006F7F63" w:rsidRDefault="00F0179B" w:rsidP="00F0179B">
            <w:pPr>
              <w:spacing w:line="240" w:lineRule="auto"/>
              <w:rPr>
                <w:rFonts w:ascii="Arial" w:hAnsi="Arial" w:cs="Arial"/>
                <w:color w:val="FF0000"/>
                <w:sz w:val="20"/>
                <w:szCs w:val="20"/>
              </w:rPr>
            </w:pPr>
            <w:r w:rsidRPr="006F7F63">
              <w:rPr>
                <w:rFonts w:ascii="Arial" w:hAnsi="Arial" w:cs="Arial"/>
                <w:color w:val="FF0000"/>
                <w:sz w:val="20"/>
                <w:szCs w:val="20"/>
              </w:rPr>
              <w:t>Climate temperature and humidity, research schedule, occupancy</w:t>
            </w:r>
          </w:p>
        </w:tc>
        <w:tc>
          <w:tcPr>
            <w:tcW w:w="2187" w:type="dxa"/>
          </w:tcPr>
          <w:p w14:paraId="228BD05B" w14:textId="3C15FDE4" w:rsidR="00F0179B" w:rsidRPr="006F7F63" w:rsidRDefault="00F0179B" w:rsidP="00F0179B">
            <w:pPr>
              <w:spacing w:line="240" w:lineRule="auto"/>
              <w:rPr>
                <w:rFonts w:ascii="Arial" w:hAnsi="Arial" w:cs="Arial"/>
                <w:color w:val="FF0000"/>
                <w:sz w:val="20"/>
                <w:szCs w:val="20"/>
              </w:rPr>
            </w:pPr>
            <w:r w:rsidRPr="006F7F63">
              <w:rPr>
                <w:rFonts w:ascii="Arial" w:hAnsi="Arial" w:cs="Arial"/>
                <w:color w:val="FF0000"/>
                <w:sz w:val="20"/>
                <w:szCs w:val="20"/>
              </w:rPr>
              <w:t>y</w:t>
            </w:r>
          </w:p>
        </w:tc>
      </w:tr>
    </w:tbl>
    <w:p w14:paraId="5A02124C" w14:textId="053B0B46" w:rsidR="00C56A3E" w:rsidRDefault="00C56A3E" w:rsidP="00670F33">
      <w:pPr>
        <w:spacing w:line="240" w:lineRule="auto"/>
        <w:ind w:left="-806"/>
        <w:rPr>
          <w:rFonts w:ascii="Arial" w:hAnsi="Arial" w:cs="Arial"/>
          <w:color w:val="000000" w:themeColor="text1"/>
          <w:sz w:val="20"/>
          <w:szCs w:val="20"/>
        </w:rPr>
      </w:pPr>
    </w:p>
    <w:p w14:paraId="452C3B25" w14:textId="73EBF473" w:rsidR="0033046D" w:rsidRDefault="0033046D" w:rsidP="00670F33">
      <w:pPr>
        <w:spacing w:line="240" w:lineRule="auto"/>
        <w:ind w:left="-806"/>
        <w:rPr>
          <w:rFonts w:ascii="Arial" w:hAnsi="Arial" w:cs="Arial"/>
          <w:color w:val="000000" w:themeColor="text1"/>
          <w:sz w:val="20"/>
          <w:szCs w:val="20"/>
        </w:rPr>
      </w:pPr>
    </w:p>
    <w:p w14:paraId="35C0DB75" w14:textId="77777777" w:rsidR="0033046D" w:rsidRDefault="0033046D"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Identify relevant variables that potentially affect the energy consumption of SEUs and would help create meaningful energy performance indicators (</w:t>
      </w:r>
      <w:proofErr w:type="spellStart"/>
      <w:r>
        <w:rPr>
          <w:rFonts w:ascii="Arial" w:hAnsi="Arial" w:cs="Arial"/>
          <w:color w:val="000000" w:themeColor="text1"/>
          <w:sz w:val="20"/>
          <w:szCs w:val="20"/>
          <w:u w:val="single"/>
        </w:rPr>
        <w:t>EnPIs</w:t>
      </w:r>
      <w:proofErr w:type="spellEnd"/>
      <w:r>
        <w:rPr>
          <w:rFonts w:ascii="Arial" w:hAnsi="Arial" w:cs="Arial"/>
          <w:color w:val="000000" w:themeColor="text1"/>
          <w:sz w:val="20"/>
          <w:szCs w:val="20"/>
          <w:u w:val="single"/>
        </w:rPr>
        <w:t>) and energy baselines (</w:t>
      </w:r>
      <w:proofErr w:type="spellStart"/>
      <w:r>
        <w:rPr>
          <w:rFonts w:ascii="Arial" w:hAnsi="Arial" w:cs="Arial"/>
          <w:color w:val="000000" w:themeColor="text1"/>
          <w:sz w:val="20"/>
          <w:szCs w:val="20"/>
          <w:u w:val="single"/>
        </w:rPr>
        <w:t>EnBs</w:t>
      </w:r>
      <w:proofErr w:type="spellEnd"/>
      <w:r>
        <w:rPr>
          <w:rFonts w:ascii="Arial" w:hAnsi="Arial" w:cs="Arial"/>
          <w:color w:val="000000" w:themeColor="text1"/>
          <w:sz w:val="20"/>
          <w:szCs w:val="20"/>
          <w:u w:val="single"/>
        </w:rPr>
        <w:t>).</w:t>
      </w:r>
    </w:p>
    <w:p w14:paraId="02397DD8" w14:textId="283E7DA2" w:rsidR="00670F33" w:rsidRPr="0033046D" w:rsidRDefault="0033046D" w:rsidP="0033046D">
      <w:pPr>
        <w:spacing w:line="240" w:lineRule="auto"/>
        <w:ind w:left="-806"/>
        <w:rPr>
          <w:rFonts w:ascii="Arial" w:hAnsi="Arial" w:cs="Arial"/>
          <w:color w:val="000000" w:themeColor="text1"/>
          <w:sz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sidR="00670F33">
        <w:rPr>
          <w:rFonts w:ascii="Arial" w:hAnsi="Arial" w:cs="Arial"/>
          <w:color w:val="000000" w:themeColor="text1"/>
          <w:sz w:val="20"/>
        </w:rPr>
        <w:t xml:space="preserve">We have identified </w:t>
      </w:r>
      <w:r w:rsidR="00564C03" w:rsidRPr="00564C03">
        <w:rPr>
          <w:rFonts w:ascii="Arial" w:hAnsi="Arial" w:cs="Arial"/>
          <w:color w:val="000000" w:themeColor="text1"/>
          <w:sz w:val="20"/>
        </w:rPr>
        <w:t>relevant variables that potentially affect the energy consumption of SEUs and would help create meaningful energy performance indicators (</w:t>
      </w:r>
      <w:proofErr w:type="spellStart"/>
      <w:r w:rsidR="00564C03" w:rsidRPr="00564C03">
        <w:rPr>
          <w:rFonts w:ascii="Arial" w:hAnsi="Arial" w:cs="Arial"/>
          <w:color w:val="000000" w:themeColor="text1"/>
          <w:sz w:val="20"/>
        </w:rPr>
        <w:t>EnPIs</w:t>
      </w:r>
      <w:proofErr w:type="spellEnd"/>
      <w:r w:rsidR="00564C03" w:rsidRPr="00564C03">
        <w:rPr>
          <w:rFonts w:ascii="Arial" w:hAnsi="Arial" w:cs="Arial"/>
          <w:color w:val="000000" w:themeColor="text1"/>
          <w:sz w:val="20"/>
        </w:rPr>
        <w:t>) and energy baselines (</w:t>
      </w:r>
      <w:proofErr w:type="spellStart"/>
      <w:r w:rsidR="00564C03" w:rsidRPr="00564C03">
        <w:rPr>
          <w:rFonts w:ascii="Arial" w:hAnsi="Arial" w:cs="Arial"/>
          <w:color w:val="000000" w:themeColor="text1"/>
          <w:sz w:val="20"/>
        </w:rPr>
        <w:t>EnBs</w:t>
      </w:r>
      <w:proofErr w:type="spellEnd"/>
      <w:r w:rsidR="00564C03" w:rsidRPr="00564C03">
        <w:rPr>
          <w:rFonts w:ascii="Arial" w:hAnsi="Arial" w:cs="Arial"/>
          <w:color w:val="000000" w:themeColor="text1"/>
          <w:sz w:val="20"/>
        </w:rPr>
        <w:t>)</w:t>
      </w:r>
    </w:p>
    <w:tbl>
      <w:tblPr>
        <w:tblStyle w:val="TableGrid"/>
        <w:tblW w:w="0" w:type="auto"/>
        <w:tblInd w:w="-806" w:type="dxa"/>
        <w:tblLook w:val="04A0" w:firstRow="1" w:lastRow="0" w:firstColumn="1" w:lastColumn="0" w:noHBand="0" w:noVBand="1"/>
      </w:tblPr>
      <w:tblGrid>
        <w:gridCol w:w="4675"/>
        <w:gridCol w:w="4675"/>
      </w:tblGrid>
      <w:tr w:rsidR="00090230" w14:paraId="56C8B843" w14:textId="77777777" w:rsidTr="008153DC">
        <w:tc>
          <w:tcPr>
            <w:tcW w:w="4675" w:type="dxa"/>
          </w:tcPr>
          <w:p w14:paraId="3EE72274" w14:textId="349523AD" w:rsidR="00090230" w:rsidRPr="00C56A3E" w:rsidRDefault="00090230" w:rsidP="008153DC">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Relevant Variable</w:t>
            </w:r>
          </w:p>
        </w:tc>
        <w:tc>
          <w:tcPr>
            <w:tcW w:w="4675" w:type="dxa"/>
          </w:tcPr>
          <w:p w14:paraId="4421911C" w14:textId="72BA4E2C" w:rsidR="00090230" w:rsidRPr="00C56A3E" w:rsidRDefault="00090230" w:rsidP="008153DC">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Affected SEU(s)</w:t>
            </w:r>
          </w:p>
        </w:tc>
      </w:tr>
      <w:tr w:rsidR="00090230" w14:paraId="59210EB4" w14:textId="77777777" w:rsidTr="008153DC">
        <w:tc>
          <w:tcPr>
            <w:tcW w:w="4675" w:type="dxa"/>
          </w:tcPr>
          <w:p w14:paraId="6D51BB0D" w14:textId="71F5662E" w:rsidR="00090230" w:rsidRPr="00644FD8" w:rsidRDefault="006F7F63" w:rsidP="008153DC">
            <w:pPr>
              <w:spacing w:line="240" w:lineRule="auto"/>
              <w:rPr>
                <w:rFonts w:ascii="Arial" w:hAnsi="Arial" w:cs="Arial"/>
                <w:color w:val="FF0000"/>
                <w:sz w:val="20"/>
                <w:szCs w:val="20"/>
              </w:rPr>
            </w:pPr>
            <w:r w:rsidRPr="00644FD8">
              <w:rPr>
                <w:rFonts w:ascii="Arial" w:hAnsi="Arial" w:cs="Arial"/>
                <w:color w:val="FF0000"/>
                <w:sz w:val="20"/>
                <w:szCs w:val="20"/>
              </w:rPr>
              <w:t>Temperature</w:t>
            </w:r>
          </w:p>
        </w:tc>
        <w:tc>
          <w:tcPr>
            <w:tcW w:w="4675" w:type="dxa"/>
          </w:tcPr>
          <w:p w14:paraId="7381E452" w14:textId="14F201C7" w:rsidR="00090230" w:rsidRPr="00644FD8" w:rsidRDefault="006F7F63" w:rsidP="008153DC">
            <w:pPr>
              <w:spacing w:line="240" w:lineRule="auto"/>
              <w:rPr>
                <w:rFonts w:ascii="Arial" w:hAnsi="Arial" w:cs="Arial"/>
                <w:color w:val="FF0000"/>
                <w:sz w:val="20"/>
                <w:szCs w:val="20"/>
              </w:rPr>
            </w:pPr>
            <w:r w:rsidRPr="00644FD8">
              <w:rPr>
                <w:rFonts w:ascii="Arial" w:hAnsi="Arial" w:cs="Arial"/>
                <w:color w:val="FF0000"/>
                <w:sz w:val="20"/>
                <w:szCs w:val="20"/>
              </w:rPr>
              <w:t>All</w:t>
            </w:r>
          </w:p>
        </w:tc>
      </w:tr>
      <w:tr w:rsidR="00090230" w14:paraId="6111C216" w14:textId="77777777" w:rsidTr="008153DC">
        <w:tc>
          <w:tcPr>
            <w:tcW w:w="4675" w:type="dxa"/>
          </w:tcPr>
          <w:p w14:paraId="643E0567" w14:textId="64CD2A29" w:rsidR="00090230" w:rsidRPr="00644FD8" w:rsidRDefault="006F7F63" w:rsidP="008153DC">
            <w:pPr>
              <w:spacing w:line="240" w:lineRule="auto"/>
              <w:rPr>
                <w:rFonts w:ascii="Arial" w:hAnsi="Arial" w:cs="Arial"/>
                <w:color w:val="FF0000"/>
                <w:sz w:val="20"/>
                <w:szCs w:val="20"/>
              </w:rPr>
            </w:pPr>
            <w:r w:rsidRPr="00644FD8">
              <w:rPr>
                <w:rFonts w:ascii="Arial" w:hAnsi="Arial" w:cs="Arial"/>
                <w:color w:val="FF0000"/>
                <w:sz w:val="20"/>
                <w:szCs w:val="20"/>
              </w:rPr>
              <w:t>Humidity</w:t>
            </w:r>
          </w:p>
        </w:tc>
        <w:tc>
          <w:tcPr>
            <w:tcW w:w="4675" w:type="dxa"/>
          </w:tcPr>
          <w:p w14:paraId="3A621D7B" w14:textId="1169E19C" w:rsidR="00090230" w:rsidRPr="00644FD8" w:rsidRDefault="006F7F63" w:rsidP="008153DC">
            <w:pPr>
              <w:spacing w:line="240" w:lineRule="auto"/>
              <w:rPr>
                <w:rFonts w:ascii="Arial" w:hAnsi="Arial" w:cs="Arial"/>
                <w:color w:val="FF0000"/>
                <w:sz w:val="20"/>
                <w:szCs w:val="20"/>
              </w:rPr>
            </w:pPr>
            <w:r w:rsidRPr="00644FD8">
              <w:rPr>
                <w:rFonts w:ascii="Arial" w:hAnsi="Arial" w:cs="Arial"/>
                <w:color w:val="FF0000"/>
                <w:sz w:val="20"/>
                <w:szCs w:val="20"/>
              </w:rPr>
              <w:t>All</w:t>
            </w:r>
          </w:p>
        </w:tc>
      </w:tr>
      <w:tr w:rsidR="00090230" w14:paraId="79407972" w14:textId="77777777" w:rsidTr="008153DC">
        <w:tc>
          <w:tcPr>
            <w:tcW w:w="4675" w:type="dxa"/>
          </w:tcPr>
          <w:p w14:paraId="014FADFF" w14:textId="5931DF5C" w:rsidR="00090230" w:rsidRPr="00644FD8" w:rsidRDefault="00644FD8" w:rsidP="008153DC">
            <w:pPr>
              <w:spacing w:line="240" w:lineRule="auto"/>
              <w:rPr>
                <w:rFonts w:ascii="Arial" w:hAnsi="Arial" w:cs="Arial"/>
                <w:color w:val="FF0000"/>
                <w:sz w:val="20"/>
                <w:szCs w:val="20"/>
              </w:rPr>
            </w:pPr>
            <w:r>
              <w:rPr>
                <w:rFonts w:ascii="Arial" w:hAnsi="Arial" w:cs="Arial"/>
                <w:color w:val="FF0000"/>
                <w:sz w:val="20"/>
                <w:szCs w:val="20"/>
              </w:rPr>
              <w:t xml:space="preserve">Building </w:t>
            </w:r>
            <w:r w:rsidR="006F7F63" w:rsidRPr="00644FD8">
              <w:rPr>
                <w:rFonts w:ascii="Arial" w:hAnsi="Arial" w:cs="Arial"/>
                <w:color w:val="FF0000"/>
                <w:sz w:val="20"/>
                <w:szCs w:val="20"/>
              </w:rPr>
              <w:t>occupancy</w:t>
            </w:r>
          </w:p>
        </w:tc>
        <w:tc>
          <w:tcPr>
            <w:tcW w:w="4675" w:type="dxa"/>
          </w:tcPr>
          <w:p w14:paraId="68D2C79B" w14:textId="6D78C146" w:rsidR="00090230" w:rsidRPr="00644FD8" w:rsidRDefault="006F7F63" w:rsidP="008153DC">
            <w:pPr>
              <w:spacing w:line="240" w:lineRule="auto"/>
              <w:rPr>
                <w:rFonts w:ascii="Arial" w:hAnsi="Arial" w:cs="Arial"/>
                <w:color w:val="FF0000"/>
                <w:sz w:val="20"/>
                <w:szCs w:val="20"/>
              </w:rPr>
            </w:pPr>
            <w:r w:rsidRPr="00644FD8">
              <w:rPr>
                <w:rFonts w:ascii="Arial" w:hAnsi="Arial" w:cs="Arial"/>
                <w:color w:val="FF0000"/>
                <w:sz w:val="20"/>
                <w:szCs w:val="20"/>
              </w:rPr>
              <w:t>Heating system, wet lab, SEMs</w:t>
            </w:r>
          </w:p>
        </w:tc>
      </w:tr>
      <w:tr w:rsidR="00090230" w14:paraId="20D3C787" w14:textId="77777777" w:rsidTr="008153DC">
        <w:tc>
          <w:tcPr>
            <w:tcW w:w="4675" w:type="dxa"/>
          </w:tcPr>
          <w:p w14:paraId="3980048C" w14:textId="77777777" w:rsidR="00090230" w:rsidRDefault="00090230" w:rsidP="008153DC">
            <w:pPr>
              <w:spacing w:line="240" w:lineRule="auto"/>
              <w:rPr>
                <w:rFonts w:ascii="Arial" w:hAnsi="Arial" w:cs="Arial"/>
                <w:color w:val="000000" w:themeColor="text1"/>
                <w:sz w:val="20"/>
                <w:szCs w:val="20"/>
              </w:rPr>
            </w:pPr>
          </w:p>
        </w:tc>
        <w:tc>
          <w:tcPr>
            <w:tcW w:w="4675" w:type="dxa"/>
          </w:tcPr>
          <w:p w14:paraId="7F3B4BB1" w14:textId="77777777" w:rsidR="00090230" w:rsidRDefault="00090230" w:rsidP="008153DC">
            <w:pPr>
              <w:spacing w:line="240" w:lineRule="auto"/>
              <w:rPr>
                <w:rFonts w:ascii="Arial" w:hAnsi="Arial" w:cs="Arial"/>
                <w:color w:val="000000" w:themeColor="text1"/>
                <w:sz w:val="20"/>
                <w:szCs w:val="20"/>
              </w:rPr>
            </w:pPr>
          </w:p>
        </w:tc>
      </w:tr>
      <w:tr w:rsidR="00090230" w14:paraId="77892886" w14:textId="77777777" w:rsidTr="008153DC">
        <w:tc>
          <w:tcPr>
            <w:tcW w:w="4675" w:type="dxa"/>
          </w:tcPr>
          <w:p w14:paraId="779A5431" w14:textId="77777777" w:rsidR="00090230" w:rsidRDefault="00090230" w:rsidP="008153DC">
            <w:pPr>
              <w:spacing w:line="240" w:lineRule="auto"/>
              <w:rPr>
                <w:rFonts w:ascii="Arial" w:hAnsi="Arial" w:cs="Arial"/>
                <w:color w:val="000000" w:themeColor="text1"/>
                <w:sz w:val="20"/>
                <w:szCs w:val="20"/>
              </w:rPr>
            </w:pPr>
          </w:p>
        </w:tc>
        <w:tc>
          <w:tcPr>
            <w:tcW w:w="4675" w:type="dxa"/>
          </w:tcPr>
          <w:p w14:paraId="769CC6F2" w14:textId="77777777" w:rsidR="00090230" w:rsidRDefault="00090230" w:rsidP="008153DC">
            <w:pPr>
              <w:spacing w:line="240" w:lineRule="auto"/>
              <w:rPr>
                <w:rFonts w:ascii="Arial" w:hAnsi="Arial" w:cs="Arial"/>
                <w:color w:val="000000" w:themeColor="text1"/>
                <w:sz w:val="20"/>
                <w:szCs w:val="20"/>
              </w:rPr>
            </w:pPr>
          </w:p>
        </w:tc>
      </w:tr>
    </w:tbl>
    <w:p w14:paraId="1B084088" w14:textId="77777777" w:rsidR="00C56A3E" w:rsidRDefault="00C56A3E" w:rsidP="00670F33">
      <w:pPr>
        <w:spacing w:line="240" w:lineRule="auto"/>
        <w:ind w:left="-806"/>
        <w:rPr>
          <w:rFonts w:ascii="Arial" w:hAnsi="Arial" w:cs="Arial"/>
          <w:color w:val="000000" w:themeColor="text1"/>
          <w:sz w:val="20"/>
          <w:szCs w:val="20"/>
        </w:rPr>
      </w:pPr>
    </w:p>
    <w:p w14:paraId="5FD8CA1E" w14:textId="7E3EE5F4" w:rsidR="0033046D" w:rsidRDefault="0033046D"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Develop and implement a data collection plan based upon the data needs including the key characteristics of ISO 50001</w:t>
      </w:r>
      <w:r w:rsidR="00EF2631">
        <w:rPr>
          <w:rFonts w:ascii="Arial" w:hAnsi="Arial" w:cs="Arial"/>
          <w:color w:val="000000" w:themeColor="text1"/>
          <w:sz w:val="20"/>
          <w:szCs w:val="20"/>
          <w:u w:val="single"/>
        </w:rPr>
        <w:t xml:space="preserve"> (see resource for Task 20 Monitoring and Measurement of the </w:t>
      </w:r>
      <w:proofErr w:type="spellStart"/>
      <w:r w:rsidR="00EF2631">
        <w:rPr>
          <w:rFonts w:ascii="Arial" w:hAnsi="Arial" w:cs="Arial"/>
          <w:color w:val="000000" w:themeColor="text1"/>
          <w:sz w:val="20"/>
          <w:szCs w:val="20"/>
          <w:u w:val="single"/>
        </w:rPr>
        <w:t>EnMS</w:t>
      </w:r>
      <w:proofErr w:type="spellEnd"/>
      <w:r w:rsidR="00EF2631">
        <w:rPr>
          <w:rFonts w:ascii="Arial" w:hAnsi="Arial" w:cs="Arial"/>
          <w:color w:val="000000" w:themeColor="text1"/>
          <w:sz w:val="20"/>
          <w:szCs w:val="20"/>
          <w:u w:val="single"/>
        </w:rPr>
        <w:t>)</w:t>
      </w:r>
      <w:r>
        <w:rPr>
          <w:rFonts w:ascii="Arial" w:hAnsi="Arial" w:cs="Arial"/>
          <w:color w:val="000000" w:themeColor="text1"/>
          <w:sz w:val="20"/>
          <w:szCs w:val="20"/>
          <w:u w:val="single"/>
        </w:rPr>
        <w:t>.</w:t>
      </w:r>
    </w:p>
    <w:p w14:paraId="4E08CAFC" w14:textId="77777777" w:rsidR="00F0179B" w:rsidRPr="0033046D" w:rsidRDefault="00F0179B" w:rsidP="00F0179B">
      <w:pPr>
        <w:pStyle w:val="ListParagraph"/>
        <w:spacing w:line="240" w:lineRule="auto"/>
        <w:ind w:left="-450"/>
        <w:rPr>
          <w:rFonts w:ascii="Arial" w:hAnsi="Arial" w:cs="Arial"/>
          <w:color w:val="000000" w:themeColor="text1"/>
          <w:sz w:val="20"/>
          <w:szCs w:val="20"/>
          <w:u w:val="single"/>
        </w:rPr>
      </w:pPr>
    </w:p>
    <w:p w14:paraId="1DBC1084" w14:textId="3F774689" w:rsidR="00670F33" w:rsidRPr="0033046D" w:rsidRDefault="0033046D"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Ensure measurements and metering are conducted accurately and are repeatable.</w:t>
      </w:r>
    </w:p>
    <w:p w14:paraId="52D24B6E" w14:textId="77777777"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established our data needs for our Energy Review</w:t>
      </w:r>
    </w:p>
    <w:p w14:paraId="68A48CA1" w14:textId="72871573"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 xml:space="preserve">We have established a </w:t>
      </w:r>
      <w:r w:rsidR="0033046D">
        <w:rPr>
          <w:rFonts w:ascii="Arial" w:hAnsi="Arial" w:cs="Arial"/>
          <w:color w:val="000000" w:themeColor="text1"/>
          <w:sz w:val="20"/>
          <w:szCs w:val="20"/>
        </w:rPr>
        <w:t>process</w:t>
      </w:r>
      <w:r>
        <w:rPr>
          <w:rFonts w:ascii="Arial" w:hAnsi="Arial" w:cs="Arial"/>
          <w:color w:val="000000" w:themeColor="text1"/>
          <w:sz w:val="20"/>
          <w:szCs w:val="20"/>
        </w:rPr>
        <w:t xml:space="preserve"> for collecting this data at scheduled intervals</w:t>
      </w:r>
    </w:p>
    <w:p w14:paraId="0BB3FC3F" w14:textId="77777777"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identified sources for collecting this data</w:t>
      </w:r>
    </w:p>
    <w:p w14:paraId="3E094208" w14:textId="1C00638B" w:rsidR="00564C03" w:rsidRDefault="00564C03" w:rsidP="00564C0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 xml:space="preserve">We have identified personnel responsible for collecting this data </w:t>
      </w:r>
      <w:sdt>
        <w:sdtPr>
          <w:rPr>
            <w:rFonts w:ascii="Arial" w:hAnsi="Arial" w:cs="Arial"/>
            <w:color w:val="000000" w:themeColor="text1"/>
            <w:sz w:val="20"/>
          </w:rPr>
          <w:id w:val="775138950"/>
          <w:placeholder>
            <w:docPart w:val="A98B703FEE8D4FC09F607E390161EF6D"/>
          </w:placeholder>
          <w:showingPlcHdr/>
        </w:sdtPr>
        <w:sdtEndPr/>
        <w:sdtContent>
          <w:r w:rsidRPr="00F055DC">
            <w:rPr>
              <w:rStyle w:val="PlaceholderText"/>
            </w:rPr>
            <w:t>Click here to enter text.</w:t>
          </w:r>
        </w:sdtContent>
      </w:sdt>
    </w:p>
    <w:p w14:paraId="55A219C8" w14:textId="267053D1" w:rsidR="00564C03" w:rsidRDefault="00564C03" w:rsidP="002B2CFF">
      <w:pPr>
        <w:spacing w:line="240" w:lineRule="auto"/>
        <w:ind w:left="-806"/>
        <w:rPr>
          <w:rFonts w:ascii="Arial" w:hAnsi="Arial" w:cs="Arial"/>
          <w:color w:val="000000" w:themeColor="text1"/>
          <w:sz w:val="20"/>
          <w:u w:val="single"/>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 xml:space="preserve">Who </w:t>
      </w:r>
      <w:sdt>
        <w:sdtPr>
          <w:rPr>
            <w:rFonts w:ascii="Arial" w:hAnsi="Arial" w:cs="Arial"/>
            <w:color w:val="000000" w:themeColor="text1"/>
            <w:sz w:val="20"/>
          </w:rPr>
          <w:id w:val="798498523"/>
          <w:placeholder>
            <w:docPart w:val="90C7959202614889A0F9318CA6885D71"/>
          </w:placeholder>
          <w:showingPlcHdr/>
        </w:sdtPr>
        <w:sdtEndPr/>
        <w:sdtContent>
          <w:r w:rsidRPr="00F055DC">
            <w:rPr>
              <w:rStyle w:val="PlaceholderText"/>
            </w:rPr>
            <w:t>Click here to enter text.</w:t>
          </w:r>
        </w:sdtContent>
      </w:sdt>
    </w:p>
    <w:p w14:paraId="4D848B50" w14:textId="6D71D858" w:rsidR="00564C03" w:rsidRDefault="002B2CFF" w:rsidP="00564C0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established this data is from sources that are accurate and repeatable</w:t>
      </w:r>
    </w:p>
    <w:p w14:paraId="1A6A08F5" w14:textId="57159863" w:rsidR="00C56A3E" w:rsidRPr="00F0179B" w:rsidRDefault="00C56A3E" w:rsidP="00C56A3E">
      <w:pPr>
        <w:spacing w:line="240" w:lineRule="auto"/>
        <w:ind w:left="-806"/>
        <w:rPr>
          <w:rFonts w:ascii="Arial" w:hAnsi="Arial" w:cs="Arial"/>
          <w:color w:val="FF0000"/>
          <w:sz w:val="20"/>
          <w:szCs w:val="20"/>
        </w:rPr>
      </w:pPr>
      <w:r>
        <w:rPr>
          <w:rFonts w:ascii="Arial" w:hAnsi="Arial" w:cs="Arial"/>
          <w:color w:val="000000" w:themeColor="text1"/>
          <w:sz w:val="20"/>
          <w:szCs w:val="20"/>
        </w:rPr>
        <w:t xml:space="preserve">Method:   </w:t>
      </w:r>
      <w:sdt>
        <w:sdtPr>
          <w:rPr>
            <w:rFonts w:ascii="Arial" w:hAnsi="Arial" w:cs="Arial"/>
            <w:color w:val="FF0000"/>
            <w:sz w:val="20"/>
          </w:rPr>
          <w:id w:val="362098991"/>
          <w:placeholder>
            <w:docPart w:val="B0737D1A367E4FD4BE97BB096FAD74DB"/>
          </w:placeholder>
        </w:sdtPr>
        <w:sdtEndPr/>
        <w:sdtContent>
          <w:r w:rsidR="00F0179B" w:rsidRPr="00F0179B">
            <w:rPr>
              <w:rFonts w:ascii="Arial" w:hAnsi="Arial" w:cs="Arial"/>
              <w:color w:val="FF0000"/>
              <w:sz w:val="20"/>
            </w:rPr>
            <w:t xml:space="preserve">Our facilities manager A will collect and appropriately catalogue our energy data for the facility and relevant variables. This data is collected from utility bills and NOAA records. </w:t>
          </w:r>
          <w:r w:rsidR="00F0179B">
            <w:rPr>
              <w:rFonts w:ascii="Arial" w:hAnsi="Arial" w:cs="Arial"/>
              <w:color w:val="FF0000"/>
              <w:sz w:val="20"/>
            </w:rPr>
            <w:t>Building occupancy records are marked with badge-scan records held by facilities.</w:t>
          </w:r>
        </w:sdtContent>
      </w:sdt>
    </w:p>
    <w:p w14:paraId="4385900B" w14:textId="54A1C08B" w:rsidR="00C56A3E" w:rsidRPr="0033046D" w:rsidRDefault="003E2E46"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Determine appropriate analysis methods and use them to understand and monitor energy use and consumption</w:t>
      </w:r>
      <w:r w:rsidR="0033046D">
        <w:rPr>
          <w:rFonts w:ascii="Arial" w:hAnsi="Arial" w:cs="Arial"/>
          <w:color w:val="000000" w:themeColor="text1"/>
          <w:sz w:val="20"/>
          <w:szCs w:val="20"/>
          <w:u w:val="single"/>
        </w:rPr>
        <w:t>.</w:t>
      </w:r>
    </w:p>
    <w:p w14:paraId="2D78B017" w14:textId="7D603D0F" w:rsidR="00564C03" w:rsidRDefault="00564C03" w:rsidP="00564C03">
      <w:pPr>
        <w:spacing w:line="240" w:lineRule="auto"/>
        <w:ind w:left="-806"/>
        <w:rPr>
          <w:rFonts w:ascii="Arial" w:hAnsi="Arial" w:cs="Arial"/>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sidR="006A6FC5">
        <w:rPr>
          <w:rFonts w:ascii="Arial" w:hAnsi="Arial" w:cs="Arial"/>
          <w:sz w:val="20"/>
          <w:szCs w:val="20"/>
        </w:rPr>
        <w:t>A</w:t>
      </w:r>
      <w:r w:rsidRPr="00564C03">
        <w:rPr>
          <w:rFonts w:ascii="Arial" w:hAnsi="Arial" w:cs="Arial"/>
          <w:sz w:val="20"/>
          <w:szCs w:val="20"/>
        </w:rPr>
        <w:t xml:space="preserve">ppropriate analysis methods </w:t>
      </w:r>
      <w:r w:rsidR="006A6FC5">
        <w:rPr>
          <w:rFonts w:ascii="Arial" w:hAnsi="Arial" w:cs="Arial"/>
          <w:sz w:val="20"/>
          <w:szCs w:val="20"/>
        </w:rPr>
        <w:t>have been</w:t>
      </w:r>
      <w:r w:rsidRPr="00564C03">
        <w:rPr>
          <w:rFonts w:ascii="Arial" w:hAnsi="Arial" w:cs="Arial"/>
          <w:sz w:val="20"/>
          <w:szCs w:val="20"/>
        </w:rPr>
        <w:t xml:space="preserve"> use</w:t>
      </w:r>
      <w:r w:rsidR="006A6FC5">
        <w:rPr>
          <w:rFonts w:ascii="Arial" w:hAnsi="Arial" w:cs="Arial"/>
          <w:sz w:val="20"/>
          <w:szCs w:val="20"/>
        </w:rPr>
        <w:t>d</w:t>
      </w:r>
      <w:r w:rsidRPr="00564C03">
        <w:rPr>
          <w:rFonts w:ascii="Arial" w:hAnsi="Arial" w:cs="Arial"/>
          <w:sz w:val="20"/>
          <w:szCs w:val="20"/>
        </w:rPr>
        <w:t xml:space="preserve"> to understand and monitor energy use and consumption.</w:t>
      </w:r>
    </w:p>
    <w:p w14:paraId="5AAA19DB" w14:textId="045A2524" w:rsidR="00C56A3E" w:rsidRPr="00564C03" w:rsidRDefault="00C56A3E" w:rsidP="00564C03">
      <w:pPr>
        <w:spacing w:line="240" w:lineRule="auto"/>
        <w:ind w:left="-806"/>
        <w:rPr>
          <w:rFonts w:ascii="Arial" w:hAnsi="Arial" w:cs="Arial"/>
          <w:color w:val="000000" w:themeColor="text1"/>
          <w:sz w:val="20"/>
          <w:szCs w:val="20"/>
        </w:rPr>
      </w:pPr>
      <w:r>
        <w:rPr>
          <w:rFonts w:ascii="Arial" w:hAnsi="Arial" w:cs="Arial"/>
          <w:color w:val="000000" w:themeColor="text1"/>
          <w:sz w:val="20"/>
          <w:szCs w:val="20"/>
        </w:rPr>
        <w:lastRenderedPageBreak/>
        <w:t xml:space="preserve">Method:   </w:t>
      </w:r>
      <w:sdt>
        <w:sdtPr>
          <w:rPr>
            <w:rFonts w:ascii="Arial" w:hAnsi="Arial" w:cs="Arial"/>
            <w:color w:val="000000" w:themeColor="text1"/>
            <w:sz w:val="20"/>
          </w:rPr>
          <w:id w:val="-1789109546"/>
          <w:placeholder>
            <w:docPart w:val="9F42C15EE96C4D28A789DF07BF545AD7"/>
          </w:placeholder>
        </w:sdtPr>
        <w:sdtEndPr/>
        <w:sdtContent>
          <w:r w:rsidR="00F0179B" w:rsidRPr="003303FE">
            <w:rPr>
              <w:rFonts w:ascii="Arial" w:hAnsi="Arial" w:cs="Arial"/>
              <w:color w:val="FF0000"/>
              <w:sz w:val="20"/>
            </w:rPr>
            <w:t xml:space="preserve">Our energy manager assesses heating degree and cooling degree days using NOAA climate records. </w:t>
          </w:r>
          <w:r w:rsidR="003303FE">
            <w:rPr>
              <w:rFonts w:ascii="Arial" w:hAnsi="Arial" w:cs="Arial"/>
              <w:color w:val="FF0000"/>
              <w:sz w:val="20"/>
            </w:rPr>
            <w:t xml:space="preserve">They then utilize the </w:t>
          </w:r>
          <w:proofErr w:type="spellStart"/>
          <w:r w:rsidR="003303FE">
            <w:rPr>
              <w:rFonts w:ascii="Arial" w:hAnsi="Arial" w:cs="Arial"/>
              <w:color w:val="FF0000"/>
              <w:sz w:val="20"/>
            </w:rPr>
            <w:t>EnPI</w:t>
          </w:r>
          <w:proofErr w:type="spellEnd"/>
          <w:r w:rsidR="003303FE">
            <w:rPr>
              <w:rFonts w:ascii="Arial" w:hAnsi="Arial" w:cs="Arial"/>
              <w:color w:val="FF0000"/>
              <w:sz w:val="20"/>
            </w:rPr>
            <w:t xml:space="preserve"> tool to conduct analysis on site and SEU energy performance. </w:t>
          </w:r>
          <w:bookmarkStart w:id="1" w:name="_GoBack"/>
          <w:bookmarkEnd w:id="1"/>
          <w:r w:rsidR="00F0179B" w:rsidRPr="003303FE">
            <w:rPr>
              <w:rFonts w:ascii="Arial" w:hAnsi="Arial" w:cs="Arial"/>
              <w:color w:val="FF0000"/>
              <w:sz w:val="20"/>
            </w:rPr>
            <w:t xml:space="preserve"> </w:t>
          </w:r>
        </w:sdtContent>
      </w:sdt>
    </w:p>
    <w:p w14:paraId="7E521DED" w14:textId="77777777" w:rsidR="009D4035" w:rsidRDefault="009D4035" w:rsidP="009D4035">
      <w:pPr>
        <w:spacing w:line="240" w:lineRule="auto"/>
        <w:ind w:left="-810" w:right="-720"/>
        <w:rPr>
          <w:rFonts w:ascii="Arial" w:hAnsi="Arial" w:cs="Arial"/>
          <w:color w:val="000000" w:themeColor="text1"/>
          <w:sz w:val="20"/>
          <w:u w:val="single"/>
        </w:rPr>
      </w:pPr>
    </w:p>
    <w:p w14:paraId="2F530F40" w14:textId="77777777" w:rsidR="009D4035" w:rsidRPr="006A2C9F" w:rsidRDefault="009D4035" w:rsidP="009D4035">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9D4035" w:rsidRPr="006A2C9F" w14:paraId="653E556E" w14:textId="77777777" w:rsidTr="00B52E20">
        <w:trPr>
          <w:trHeight w:val="179"/>
        </w:trPr>
        <w:tc>
          <w:tcPr>
            <w:tcW w:w="509" w:type="dxa"/>
            <w:vAlign w:val="center"/>
          </w:tcPr>
          <w:p w14:paraId="207CD15C" w14:textId="77777777" w:rsidR="009D4035" w:rsidRPr="006A2C9F" w:rsidRDefault="009D4035"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6F78785B" w14:textId="77777777" w:rsidR="009D4035" w:rsidRPr="006A2C9F" w:rsidRDefault="009D4035" w:rsidP="00B52E20">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F63BE7DE91FCCF45910269FEC1247B4B"/>
            </w:placeholder>
            <w:showingPlcHdr/>
            <w:date>
              <w:dateFormat w:val="M/d/yy"/>
              <w:lid w:val="en-US"/>
              <w:storeMappedDataAs w:val="dateTime"/>
              <w:calendar w:val="gregorian"/>
            </w:date>
          </w:sdtPr>
          <w:sdtEndPr/>
          <w:sdtContent>
            <w:tc>
              <w:tcPr>
                <w:tcW w:w="8100" w:type="dxa"/>
                <w:vAlign w:val="center"/>
              </w:tcPr>
              <w:p w14:paraId="7BAE3543" w14:textId="77777777" w:rsidR="009D4035" w:rsidRPr="006A2C9F" w:rsidRDefault="009D4035" w:rsidP="00B52E20">
                <w:pPr>
                  <w:spacing w:before="50" w:after="50" w:line="240" w:lineRule="auto"/>
                  <w:ind w:right="-720"/>
                  <w:rPr>
                    <w:rFonts w:ascii="Arial" w:hAnsi="Arial" w:cs="Arial"/>
                    <w:color w:val="000000" w:themeColor="text1"/>
                    <w:sz w:val="20"/>
                  </w:rPr>
                </w:pPr>
                <w:r w:rsidRPr="003A785B">
                  <w:rPr>
                    <w:rStyle w:val="PlaceholderText"/>
                  </w:rPr>
                  <w:t>Click here to enter a date.</w:t>
                </w:r>
              </w:p>
            </w:tc>
          </w:sdtContent>
        </w:sdt>
      </w:tr>
      <w:tr w:rsidR="009D4035" w:rsidRPr="006A2C9F" w14:paraId="05B04518" w14:textId="77777777" w:rsidTr="00B52E20">
        <w:trPr>
          <w:trHeight w:val="242"/>
        </w:trPr>
        <w:tc>
          <w:tcPr>
            <w:tcW w:w="509" w:type="dxa"/>
            <w:vAlign w:val="center"/>
          </w:tcPr>
          <w:p w14:paraId="2360542D" w14:textId="77777777" w:rsidR="009D4035" w:rsidRPr="006A2C9F" w:rsidRDefault="009D4035"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FD2CC8">
              <w:rPr>
                <w:rFonts w:ascii="Arial" w:hAnsi="Arial" w:cs="Arial"/>
                <w:color w:val="000000" w:themeColor="text1"/>
                <w:sz w:val="20"/>
              </w:rPr>
            </w:r>
            <w:r w:rsidR="00FD2CC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4189F573" w14:textId="77777777" w:rsidR="009D4035" w:rsidRPr="006A2C9F" w:rsidRDefault="009D4035" w:rsidP="00B52E20">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2117973299"/>
            <w:placeholder>
              <w:docPart w:val="4110D7022D37EB48B793C23FBB6EB2FB"/>
            </w:placeholder>
            <w:showingPlcHdr/>
          </w:sdtPr>
          <w:sdtEndPr/>
          <w:sdtContent>
            <w:tc>
              <w:tcPr>
                <w:tcW w:w="8100" w:type="dxa"/>
                <w:vAlign w:val="center"/>
              </w:tcPr>
              <w:p w14:paraId="649A11F8" w14:textId="77777777" w:rsidR="009D4035" w:rsidRPr="006A2C9F" w:rsidRDefault="009D4035" w:rsidP="00B52E20">
                <w:pPr>
                  <w:spacing w:before="50" w:after="50" w:line="240" w:lineRule="auto"/>
                  <w:ind w:right="-720"/>
                  <w:rPr>
                    <w:rFonts w:ascii="Arial" w:hAnsi="Arial" w:cs="Arial"/>
                    <w:color w:val="000000" w:themeColor="text1"/>
                    <w:sz w:val="20"/>
                  </w:rPr>
                </w:pPr>
                <w:r w:rsidRPr="00F055DC">
                  <w:rPr>
                    <w:rStyle w:val="PlaceholderText"/>
                  </w:rPr>
                  <w:t>Click here to enter text.</w:t>
                </w:r>
              </w:p>
            </w:tc>
          </w:sdtContent>
        </w:sdt>
      </w:tr>
    </w:tbl>
    <w:p w14:paraId="56574FB5" w14:textId="77777777" w:rsidR="009D4035" w:rsidRDefault="009D4035" w:rsidP="009D4035">
      <w:pPr>
        <w:spacing w:line="240" w:lineRule="auto"/>
        <w:ind w:right="-720"/>
        <w:rPr>
          <w:rFonts w:ascii="Arial" w:hAnsi="Arial" w:cs="Arial"/>
          <w:color w:val="000000" w:themeColor="text1"/>
          <w:sz w:val="20"/>
          <w:u w:val="single"/>
        </w:rPr>
      </w:pPr>
    </w:p>
    <w:p w14:paraId="6E99B01D" w14:textId="77777777" w:rsidR="009D4035" w:rsidRDefault="009D4035" w:rsidP="009D4035">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986769651"/>
        <w:placeholder>
          <w:docPart w:val="2A4F19B1C6F8B24CB4ADC40CC3978FFA"/>
        </w:placeholder>
        <w:showingPlcHdr/>
      </w:sdtPr>
      <w:sdtEndPr/>
      <w:sdtContent>
        <w:p w14:paraId="19062ED1" w14:textId="77777777" w:rsidR="009D4035" w:rsidRPr="00E648FD" w:rsidRDefault="009D4035" w:rsidP="009D4035">
          <w:pPr>
            <w:spacing w:line="240" w:lineRule="auto"/>
            <w:ind w:left="-806" w:right="-720"/>
            <w:rPr>
              <w:rFonts w:ascii="Arial" w:hAnsi="Arial" w:cs="Arial"/>
              <w:color w:val="000000" w:themeColor="text1"/>
              <w:sz w:val="20"/>
            </w:rPr>
          </w:pPr>
          <w:r w:rsidRPr="00587CDB">
            <w:rPr>
              <w:rStyle w:val="PlaceholderText"/>
            </w:rPr>
            <w:t>Click here to enter text.</w:t>
          </w:r>
        </w:p>
      </w:sdtContent>
    </w:sdt>
    <w:p w14:paraId="78F36BBA" w14:textId="77777777" w:rsidR="00564C03" w:rsidRDefault="00564C03" w:rsidP="00862E7C">
      <w:pPr>
        <w:spacing w:line="240" w:lineRule="auto"/>
        <w:ind w:left="-810" w:right="-720"/>
        <w:rPr>
          <w:rFonts w:ascii="Arial" w:hAnsi="Arial" w:cs="Arial"/>
          <w:color w:val="000000" w:themeColor="text1"/>
          <w:sz w:val="20"/>
        </w:rPr>
      </w:pPr>
    </w:p>
    <w:sectPr w:rsidR="00564C03" w:rsidSect="00EF3EDC">
      <w:headerReference w:type="default" r:id="rId11"/>
      <w:footerReference w:type="even" r:id="rId12"/>
      <w:footerReference w:type="default" r:id="rId13"/>
      <w:pgSz w:w="12240" w:h="15840"/>
      <w:pgMar w:top="2088" w:right="1440" w:bottom="103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0-01-06T08:00:00Z" w:initials="MOU">
    <w:p w14:paraId="0384A7F6" w14:textId="5617569A" w:rsidR="00147E5C" w:rsidRDefault="00147E5C">
      <w:pPr>
        <w:pStyle w:val="CommentText"/>
      </w:pPr>
      <w:r>
        <w:rPr>
          <w:rStyle w:val="CommentReference"/>
        </w:rPr>
        <w:annotationRef/>
      </w:r>
      <w:r>
        <w:t>This is not necessarily a major energy user relative to a data center, but we see some key opportunities to improve performance using operational controls so we want to include this as an SEU.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4A7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4A7F6" w16cid:durableId="21BD67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6F42" w14:textId="77777777" w:rsidR="00FD2CC8" w:rsidRDefault="00FD2CC8" w:rsidP="00EF3EDC">
      <w:pPr>
        <w:spacing w:after="0" w:line="240" w:lineRule="auto"/>
      </w:pPr>
      <w:r>
        <w:separator/>
      </w:r>
    </w:p>
  </w:endnote>
  <w:endnote w:type="continuationSeparator" w:id="0">
    <w:p w14:paraId="1A6BF4D3" w14:textId="77777777" w:rsidR="00FD2CC8" w:rsidRDefault="00FD2CC8"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4DF1E9B0" w14:textId="77777777" w:rsidR="00F242EC" w:rsidRDefault="00F242EC"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9ED6E8" w14:textId="77777777" w:rsidR="00F242EC" w:rsidRDefault="00F242E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FA1F399" w14:textId="177162D9" w:rsidR="00F242EC" w:rsidRDefault="00F242E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6A6FC5">
          <w:rPr>
            <w:rStyle w:val="PageNumber"/>
            <w:noProof/>
          </w:rPr>
          <w:t>2</w:t>
        </w:r>
        <w:r>
          <w:rPr>
            <w:rStyle w:val="PageNumber"/>
          </w:rPr>
          <w:fldChar w:fldCharType="end"/>
        </w:r>
      </w:p>
    </w:sdtContent>
  </w:sdt>
  <w:p w14:paraId="330B2833" w14:textId="10B06E74" w:rsidR="00F242EC" w:rsidRDefault="002263B4" w:rsidP="00EF3EDC">
    <w:pPr>
      <w:pStyle w:val="Footer"/>
      <w:ind w:right="360"/>
    </w:pPr>
    <w:r>
      <w:rPr>
        <w:noProof/>
      </w:rPr>
      <mc:AlternateContent>
        <mc:Choice Requires="wps">
          <w:drawing>
            <wp:anchor distT="0" distB="0" distL="114300" distR="114300" simplePos="0" relativeHeight="251671552" behindDoc="0" locked="0" layoutInCell="1" allowOverlap="1" wp14:anchorId="5B8A1C66" wp14:editId="3432D5D6">
              <wp:simplePos x="0" y="0"/>
              <wp:positionH relativeFrom="column">
                <wp:posOffset>-731520</wp:posOffset>
              </wp:positionH>
              <wp:positionV relativeFrom="paragraph">
                <wp:posOffset>441198</wp:posOffset>
              </wp:positionV>
              <wp:extent cx="4389120" cy="400050"/>
              <wp:effectExtent l="0" t="0" r="5080" b="6350"/>
              <wp:wrapNone/>
              <wp:docPr id="3" name="Text Box 3"/>
              <wp:cNvGraphicFramePr/>
              <a:graphic xmlns:a="http://schemas.openxmlformats.org/drawingml/2006/main">
                <a:graphicData uri="http://schemas.microsoft.com/office/word/2010/wordprocessingShape">
                  <wps:wsp>
                    <wps:cNvSpPr txBox="1"/>
                    <wps:spPr>
                      <a:xfrm>
                        <a:off x="0" y="0"/>
                        <a:ext cx="4389120" cy="400050"/>
                      </a:xfrm>
                      <a:prstGeom prst="rect">
                        <a:avLst/>
                      </a:prstGeom>
                      <a:solidFill>
                        <a:schemeClr val="lt1"/>
                      </a:solidFill>
                      <a:ln w="6350">
                        <a:noFill/>
                      </a:ln>
                    </wps:spPr>
                    <wps:txbx>
                      <w:txbxContent>
                        <w:p w14:paraId="5E53C821" w14:textId="46D940E8" w:rsidR="002263B4" w:rsidRPr="00143054" w:rsidRDefault="002263B4" w:rsidP="002263B4">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A0693">
                            <w:rPr>
                              <w:i/>
                              <w:sz w:val="17"/>
                              <w:szCs w:val="17"/>
                            </w:rPr>
                            <w:t xml:space="preserve"> – PB.08.01.00]</w:t>
                          </w:r>
                        </w:p>
                        <w:p w14:paraId="4F319086" w14:textId="77777777" w:rsidR="002263B4" w:rsidRDefault="002263B4" w:rsidP="00226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A1C66" id="_x0000_t202" coordsize="21600,21600" o:spt="202" path="m,l,21600r21600,l21600,xe">
              <v:stroke joinstyle="miter"/>
              <v:path gradientshapeok="t" o:connecttype="rect"/>
            </v:shapetype>
            <v:shape id="Text Box 3" o:spid="_x0000_s1029" type="#_x0000_t202" style="position:absolute;margin-left:-57.6pt;margin-top:34.75pt;width:345.6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" fillcolor="white [3201]" stroked="f" strokeweight=".5pt">
              <v:textbox>
                <w:txbxContent>
                  <w:p w14:paraId="5E53C821" w14:textId="46D940E8" w:rsidR="002263B4" w:rsidRPr="00143054" w:rsidRDefault="002263B4" w:rsidP="002263B4">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A0693">
                      <w:rPr>
                        <w:i/>
                        <w:sz w:val="17"/>
                        <w:szCs w:val="17"/>
                      </w:rPr>
                      <w:t xml:space="preserve"> – PB.08.01.00]</w:t>
                    </w:r>
                  </w:p>
                  <w:p w14:paraId="4F319086" w14:textId="77777777" w:rsidR="002263B4" w:rsidRDefault="002263B4" w:rsidP="002263B4"/>
                </w:txbxContent>
              </v:textbox>
            </v:shape>
          </w:pict>
        </mc:Fallback>
      </mc:AlternateContent>
    </w:r>
    <w:r w:rsidR="006F76CD">
      <w:rPr>
        <w:noProof/>
      </w:rPr>
      <w:drawing>
        <wp:anchor distT="0" distB="0" distL="114300" distR="114300" simplePos="0" relativeHeight="251669504" behindDoc="0" locked="0" layoutInCell="1" allowOverlap="1" wp14:anchorId="0148AB0E" wp14:editId="5BD6F8AC">
          <wp:simplePos x="0" y="0"/>
          <wp:positionH relativeFrom="column">
            <wp:posOffset>-642589</wp:posOffset>
          </wp:positionH>
          <wp:positionV relativeFrom="paragraph">
            <wp:posOffset>119196</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CC5D0" w14:textId="77777777" w:rsidR="00FD2CC8" w:rsidRDefault="00FD2CC8" w:rsidP="00EF3EDC">
      <w:pPr>
        <w:spacing w:after="0" w:line="240" w:lineRule="auto"/>
      </w:pPr>
      <w:r>
        <w:separator/>
      </w:r>
    </w:p>
  </w:footnote>
  <w:footnote w:type="continuationSeparator" w:id="0">
    <w:p w14:paraId="48D98D5F" w14:textId="77777777" w:rsidR="00FD2CC8" w:rsidRDefault="00FD2CC8"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5D89" w14:textId="77777777" w:rsidR="00F242EC" w:rsidRDefault="006F76CD">
    <w:pPr>
      <w:pStyle w:val="Header"/>
    </w:pPr>
    <w:r w:rsidRPr="00EF3EDC">
      <w:rPr>
        <w:noProof/>
      </w:rPr>
      <w:drawing>
        <wp:anchor distT="0" distB="0" distL="114300" distR="114300" simplePos="0" relativeHeight="251667456" behindDoc="0" locked="0" layoutInCell="1" allowOverlap="1" wp14:anchorId="487F135A" wp14:editId="4E164002">
          <wp:simplePos x="0" y="0"/>
          <wp:positionH relativeFrom="column">
            <wp:posOffset>-654077</wp:posOffset>
          </wp:positionH>
          <wp:positionV relativeFrom="paragraph">
            <wp:posOffset>-232410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00F242EC" w:rsidRPr="00EF3EDC">
      <w:rPr>
        <w:noProof/>
      </w:rPr>
      <mc:AlternateContent>
        <mc:Choice Requires="wps">
          <w:drawing>
            <wp:anchor distT="0" distB="0" distL="114300" distR="114300" simplePos="0" relativeHeight="251661312" behindDoc="0" locked="0" layoutInCell="1" allowOverlap="1" wp14:anchorId="46A25E2C" wp14:editId="5E03A8D5">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610ECE5A" w14:textId="77777777" w:rsidR="006F76CD" w:rsidRPr="003B1516" w:rsidRDefault="006F76CD"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667917">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25E2C"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" fillcolor="#00579d" stroked="f" strokeweight=".5pt">
              <v:textbox>
                <w:txbxContent>
                  <w:p w14:paraId="610ECE5A" w14:textId="77777777" w:rsidR="006F76CD" w:rsidRPr="003B1516" w:rsidRDefault="006F76CD"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667917">
                      <w:rPr>
                        <w:rFonts w:ascii="Arial" w:hAnsi="Arial" w:cs="Arial"/>
                        <w:b/>
                        <w:color w:val="FFFFFF" w:themeColor="background1"/>
                        <w:sz w:val="40"/>
                      </w:rPr>
                      <w:t>Playbook</w:t>
                    </w:r>
                  </w:p>
                </w:txbxContent>
              </v:textbox>
            </v:shape>
          </w:pict>
        </mc:Fallback>
      </mc:AlternateContent>
    </w:r>
    <w:r w:rsidR="00F242EC" w:rsidRPr="00EF3EDC">
      <w:rPr>
        <w:noProof/>
      </w:rPr>
      <mc:AlternateContent>
        <mc:Choice Requires="wps">
          <w:drawing>
            <wp:anchor distT="0" distB="0" distL="114300" distR="114300" simplePos="0" relativeHeight="251660288" behindDoc="0" locked="0" layoutInCell="1" allowOverlap="1" wp14:anchorId="4D70CDF7" wp14:editId="7B9A6DB8">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5AB574F7" w14:textId="62C23EBD" w:rsidR="00F242EC" w:rsidRPr="00670F33" w:rsidRDefault="00670F33" w:rsidP="00EF3EDC">
                          <w:pPr>
                            <w:spacing w:after="0" w:line="240" w:lineRule="auto"/>
                            <w:rPr>
                              <w:rFonts w:ascii="Arial" w:eastAsia="Times New Roman" w:hAnsi="Arial" w:cs="Arial"/>
                              <w:color w:val="FFFFFF" w:themeColor="background1"/>
                              <w:sz w:val="32"/>
                              <w:szCs w:val="32"/>
                            </w:rPr>
                          </w:pPr>
                          <w:r>
                            <w:rPr>
                              <w:rFonts w:ascii="Arial" w:eastAsia="Times New Roman" w:hAnsi="Arial" w:cs="Arial"/>
                              <w:color w:val="FFFFFF" w:themeColor="background1"/>
                              <w:sz w:val="32"/>
                              <w:szCs w:val="32"/>
                            </w:rPr>
                            <w:t xml:space="preserve">Task </w:t>
                          </w:r>
                          <w:r w:rsidR="002B2CFF">
                            <w:rPr>
                              <w:rFonts w:ascii="Arial" w:eastAsia="Times New Roman" w:hAnsi="Arial" w:cs="Arial"/>
                              <w:color w:val="FFFFFF" w:themeColor="background1"/>
                              <w:sz w:val="32"/>
                              <w:szCs w:val="32"/>
                            </w:rPr>
                            <w:t>8</w:t>
                          </w:r>
                          <w:r>
                            <w:rPr>
                              <w:rFonts w:ascii="Arial" w:eastAsia="Times New Roman" w:hAnsi="Arial" w:cs="Arial"/>
                              <w:color w:val="FFFFFF" w:themeColor="background1"/>
                              <w:sz w:val="32"/>
                              <w:szCs w:val="32"/>
                            </w:rPr>
                            <w:t xml:space="preserve">: </w:t>
                          </w:r>
                          <w:r w:rsidR="002B2CFF">
                            <w:rPr>
                              <w:rFonts w:ascii="Arial" w:eastAsia="Times New Roman" w:hAnsi="Arial" w:cs="Arial"/>
                              <w:color w:val="FFFFFF" w:themeColor="background1"/>
                              <w:sz w:val="32"/>
                              <w:szCs w:val="32"/>
                            </w:rPr>
                            <w:t xml:space="preserve">Energy </w:t>
                          </w:r>
                          <w:r>
                            <w:rPr>
                              <w:rFonts w:ascii="Arial" w:eastAsia="Times New Roman" w:hAnsi="Arial" w:cs="Arial"/>
                              <w:color w:val="FFFFFF" w:themeColor="background1"/>
                              <w:sz w:val="32"/>
                              <w:szCs w:val="32"/>
                            </w:rPr>
                            <w:t>Data Collection</w:t>
                          </w:r>
                          <w:r w:rsidR="002B2CFF">
                            <w:rPr>
                              <w:rFonts w:ascii="Arial" w:eastAsia="Times New Roman" w:hAnsi="Arial" w:cs="Arial"/>
                              <w:color w:val="FFFFFF" w:themeColor="background1"/>
                              <w:sz w:val="32"/>
                              <w:szCs w:val="32"/>
                            </w:rPr>
                            <w:t xml:space="preserve">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CDF7"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" fillcolor="#4e5992" stroked="f" strokeweight=".5pt">
              <v:textbox>
                <w:txbxContent>
                  <w:p w14:paraId="5AB574F7" w14:textId="62C23EBD" w:rsidR="00F242EC" w:rsidRPr="00670F33" w:rsidRDefault="00670F33" w:rsidP="00EF3EDC">
                    <w:pPr>
                      <w:spacing w:after="0" w:line="240" w:lineRule="auto"/>
                      <w:rPr>
                        <w:rFonts w:ascii="Arial" w:eastAsia="Times New Roman" w:hAnsi="Arial" w:cs="Arial"/>
                        <w:color w:val="FFFFFF" w:themeColor="background1"/>
                        <w:sz w:val="32"/>
                        <w:szCs w:val="32"/>
                      </w:rPr>
                    </w:pPr>
                    <w:r>
                      <w:rPr>
                        <w:rFonts w:ascii="Arial" w:eastAsia="Times New Roman" w:hAnsi="Arial" w:cs="Arial"/>
                        <w:color w:val="FFFFFF" w:themeColor="background1"/>
                        <w:sz w:val="32"/>
                        <w:szCs w:val="32"/>
                      </w:rPr>
                      <w:t xml:space="preserve">Task </w:t>
                    </w:r>
                    <w:r w:rsidR="002B2CFF">
                      <w:rPr>
                        <w:rFonts w:ascii="Arial" w:eastAsia="Times New Roman" w:hAnsi="Arial" w:cs="Arial"/>
                        <w:color w:val="FFFFFF" w:themeColor="background1"/>
                        <w:sz w:val="32"/>
                        <w:szCs w:val="32"/>
                      </w:rPr>
                      <w:t>8</w:t>
                    </w:r>
                    <w:r>
                      <w:rPr>
                        <w:rFonts w:ascii="Arial" w:eastAsia="Times New Roman" w:hAnsi="Arial" w:cs="Arial"/>
                        <w:color w:val="FFFFFF" w:themeColor="background1"/>
                        <w:sz w:val="32"/>
                        <w:szCs w:val="32"/>
                      </w:rPr>
                      <w:t xml:space="preserve">: </w:t>
                    </w:r>
                    <w:r w:rsidR="002B2CFF">
                      <w:rPr>
                        <w:rFonts w:ascii="Arial" w:eastAsia="Times New Roman" w:hAnsi="Arial" w:cs="Arial"/>
                        <w:color w:val="FFFFFF" w:themeColor="background1"/>
                        <w:sz w:val="32"/>
                        <w:szCs w:val="32"/>
                      </w:rPr>
                      <w:t xml:space="preserve">Energy </w:t>
                    </w:r>
                    <w:r>
                      <w:rPr>
                        <w:rFonts w:ascii="Arial" w:eastAsia="Times New Roman" w:hAnsi="Arial" w:cs="Arial"/>
                        <w:color w:val="FFFFFF" w:themeColor="background1"/>
                        <w:sz w:val="32"/>
                        <w:szCs w:val="32"/>
                      </w:rPr>
                      <w:t>Data Collection</w:t>
                    </w:r>
                    <w:r w:rsidR="002B2CFF">
                      <w:rPr>
                        <w:rFonts w:ascii="Arial" w:eastAsia="Times New Roman" w:hAnsi="Arial" w:cs="Arial"/>
                        <w:color w:val="FFFFFF" w:themeColor="background1"/>
                        <w:sz w:val="32"/>
                        <w:szCs w:val="32"/>
                      </w:rPr>
                      <w:t xml:space="preserve"> and Analysis</w:t>
                    </w:r>
                  </w:p>
                </w:txbxContent>
              </v:textbox>
            </v:shape>
          </w:pict>
        </mc:Fallback>
      </mc:AlternateContent>
    </w:r>
    <w:r w:rsidR="00F242EC">
      <w:rPr>
        <w:noProof/>
      </w:rPr>
      <mc:AlternateContent>
        <mc:Choice Requires="wps">
          <w:drawing>
            <wp:anchor distT="0" distB="0" distL="114300" distR="114300" simplePos="0" relativeHeight="251663360" behindDoc="0" locked="0" layoutInCell="1" allowOverlap="1" wp14:anchorId="6E7028BF" wp14:editId="5FD81FCB">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45B2B"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C5927"/>
    <w:multiLevelType w:val="hybridMultilevel"/>
    <w:tmpl w:val="EA5C5B1C"/>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27D8494A"/>
    <w:multiLevelType w:val="hybridMultilevel"/>
    <w:tmpl w:val="BE065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44276158"/>
    <w:multiLevelType w:val="hybridMultilevel"/>
    <w:tmpl w:val="7D3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7156C"/>
    <w:multiLevelType w:val="hybridMultilevel"/>
    <w:tmpl w:val="F73686C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F2201"/>
    <w:multiLevelType w:val="hybridMultilevel"/>
    <w:tmpl w:val="6C60277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57CCF"/>
    <w:multiLevelType w:val="hybridMultilevel"/>
    <w:tmpl w:val="855EE44A"/>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8" w15:restartNumberingAfterBreak="0">
    <w:nsid w:val="7AEC7E26"/>
    <w:multiLevelType w:val="hybridMultilevel"/>
    <w:tmpl w:val="934A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6"/>
  </w:num>
  <w:num w:numId="5">
    <w:abstractNumId w:val="15"/>
  </w:num>
  <w:num w:numId="6">
    <w:abstractNumId w:val="0"/>
  </w:num>
  <w:num w:numId="7">
    <w:abstractNumId w:val="11"/>
  </w:num>
  <w:num w:numId="8">
    <w:abstractNumId w:val="14"/>
  </w:num>
  <w:num w:numId="9">
    <w:abstractNumId w:val="12"/>
  </w:num>
  <w:num w:numId="10">
    <w:abstractNumId w:val="1"/>
  </w:num>
  <w:num w:numId="11">
    <w:abstractNumId w:val="13"/>
  </w:num>
  <w:num w:numId="12">
    <w:abstractNumId w:val="4"/>
  </w:num>
  <w:num w:numId="13">
    <w:abstractNumId w:val="6"/>
  </w:num>
  <w:num w:numId="14">
    <w:abstractNumId w:val="3"/>
  </w:num>
  <w:num w:numId="15">
    <w:abstractNumId w:val="10"/>
  </w:num>
  <w:num w:numId="16">
    <w:abstractNumId w:val="5"/>
  </w:num>
  <w:num w:numId="17">
    <w:abstractNumId w:val="9"/>
  </w:num>
  <w:num w:numId="18">
    <w:abstractNumId w:val="18"/>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51FA"/>
    <w:rsid w:val="0005353B"/>
    <w:rsid w:val="000542B5"/>
    <w:rsid w:val="00090230"/>
    <w:rsid w:val="000950D9"/>
    <w:rsid w:val="000D0E58"/>
    <w:rsid w:val="00114B54"/>
    <w:rsid w:val="001368D4"/>
    <w:rsid w:val="00147E5C"/>
    <w:rsid w:val="00161B6C"/>
    <w:rsid w:val="001967DC"/>
    <w:rsid w:val="001D1F88"/>
    <w:rsid w:val="001D47FA"/>
    <w:rsid w:val="001E3DFA"/>
    <w:rsid w:val="001F4EF4"/>
    <w:rsid w:val="0022080B"/>
    <w:rsid w:val="002263B4"/>
    <w:rsid w:val="00236F99"/>
    <w:rsid w:val="00273DE3"/>
    <w:rsid w:val="00290553"/>
    <w:rsid w:val="00294677"/>
    <w:rsid w:val="002B2CFF"/>
    <w:rsid w:val="002D239F"/>
    <w:rsid w:val="002E22F6"/>
    <w:rsid w:val="00325C4F"/>
    <w:rsid w:val="003303FE"/>
    <w:rsid w:val="0033046D"/>
    <w:rsid w:val="0033148E"/>
    <w:rsid w:val="003417FB"/>
    <w:rsid w:val="00352954"/>
    <w:rsid w:val="00383573"/>
    <w:rsid w:val="003D5B4D"/>
    <w:rsid w:val="003E2E46"/>
    <w:rsid w:val="003F4FE2"/>
    <w:rsid w:val="004406EA"/>
    <w:rsid w:val="00440953"/>
    <w:rsid w:val="004A1E20"/>
    <w:rsid w:val="004A4F34"/>
    <w:rsid w:val="00531176"/>
    <w:rsid w:val="0053132C"/>
    <w:rsid w:val="00543DB1"/>
    <w:rsid w:val="00552BBF"/>
    <w:rsid w:val="00564C03"/>
    <w:rsid w:val="00581D85"/>
    <w:rsid w:val="005A3EDA"/>
    <w:rsid w:val="005B2B41"/>
    <w:rsid w:val="005C7A2C"/>
    <w:rsid w:val="005D79E6"/>
    <w:rsid w:val="00630FED"/>
    <w:rsid w:val="00644FD8"/>
    <w:rsid w:val="00647EC0"/>
    <w:rsid w:val="00652BBA"/>
    <w:rsid w:val="00667917"/>
    <w:rsid w:val="00670F33"/>
    <w:rsid w:val="006917CA"/>
    <w:rsid w:val="0069759E"/>
    <w:rsid w:val="006A6FC5"/>
    <w:rsid w:val="006F2534"/>
    <w:rsid w:val="006F4E03"/>
    <w:rsid w:val="006F76CD"/>
    <w:rsid w:val="006F7F63"/>
    <w:rsid w:val="0072799B"/>
    <w:rsid w:val="00741681"/>
    <w:rsid w:val="007448D9"/>
    <w:rsid w:val="00782517"/>
    <w:rsid w:val="00784C2A"/>
    <w:rsid w:val="00796E02"/>
    <w:rsid w:val="007C17FB"/>
    <w:rsid w:val="007F2ADF"/>
    <w:rsid w:val="007F2B29"/>
    <w:rsid w:val="00803E87"/>
    <w:rsid w:val="0081306A"/>
    <w:rsid w:val="00862E7C"/>
    <w:rsid w:val="00867DA9"/>
    <w:rsid w:val="00880A05"/>
    <w:rsid w:val="008B2B7E"/>
    <w:rsid w:val="009041F4"/>
    <w:rsid w:val="009106B4"/>
    <w:rsid w:val="00955353"/>
    <w:rsid w:val="009A0693"/>
    <w:rsid w:val="009D4035"/>
    <w:rsid w:val="009E1020"/>
    <w:rsid w:val="00A52347"/>
    <w:rsid w:val="00A61D8B"/>
    <w:rsid w:val="00AA1CE0"/>
    <w:rsid w:val="00AB149E"/>
    <w:rsid w:val="00AD0646"/>
    <w:rsid w:val="00AD5201"/>
    <w:rsid w:val="00AE40FF"/>
    <w:rsid w:val="00B129EF"/>
    <w:rsid w:val="00B37347"/>
    <w:rsid w:val="00B50405"/>
    <w:rsid w:val="00B92921"/>
    <w:rsid w:val="00BD7252"/>
    <w:rsid w:val="00BE4101"/>
    <w:rsid w:val="00C27B07"/>
    <w:rsid w:val="00C4090F"/>
    <w:rsid w:val="00C41BB7"/>
    <w:rsid w:val="00C56A3E"/>
    <w:rsid w:val="00CC338E"/>
    <w:rsid w:val="00CD3B0F"/>
    <w:rsid w:val="00CE4A5F"/>
    <w:rsid w:val="00D05600"/>
    <w:rsid w:val="00D22716"/>
    <w:rsid w:val="00D45507"/>
    <w:rsid w:val="00D7190E"/>
    <w:rsid w:val="00DB1AC7"/>
    <w:rsid w:val="00DC53E2"/>
    <w:rsid w:val="00DC64BC"/>
    <w:rsid w:val="00E54455"/>
    <w:rsid w:val="00E637F5"/>
    <w:rsid w:val="00E648FD"/>
    <w:rsid w:val="00E72037"/>
    <w:rsid w:val="00E83150"/>
    <w:rsid w:val="00EE144C"/>
    <w:rsid w:val="00EF2631"/>
    <w:rsid w:val="00EF3EDC"/>
    <w:rsid w:val="00EF649E"/>
    <w:rsid w:val="00EF6EC9"/>
    <w:rsid w:val="00F0179B"/>
    <w:rsid w:val="00F16256"/>
    <w:rsid w:val="00F221A9"/>
    <w:rsid w:val="00F242EC"/>
    <w:rsid w:val="00F36513"/>
    <w:rsid w:val="00F774E4"/>
    <w:rsid w:val="00F86A0B"/>
    <w:rsid w:val="00FA7875"/>
    <w:rsid w:val="00FB3CE3"/>
    <w:rsid w:val="00FB727E"/>
    <w:rsid w:val="00FC0C29"/>
    <w:rsid w:val="00FC3F95"/>
    <w:rsid w:val="00FD0601"/>
    <w:rsid w:val="00FD2CC8"/>
    <w:rsid w:val="00FE0859"/>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BFA6B"/>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NoSpacing">
    <w:name w:val="No Spacing"/>
    <w:uiPriority w:val="1"/>
    <w:qFormat/>
    <w:rsid w:val="000051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8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92F475B-BE6C-4DDD-9256-8E2E199A83BC}"/>
      </w:docPartPr>
      <w:docPartBody>
        <w:p w:rsidR="00D04C1E" w:rsidRDefault="00663B5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4034EBF9-0D7D-4EE6-8F35-43F137129D72}"/>
      </w:docPartPr>
      <w:docPartBody>
        <w:p w:rsidR="00621B75" w:rsidRDefault="00A921B7">
          <w:r w:rsidRPr="00587CDB">
            <w:rPr>
              <w:rStyle w:val="PlaceholderText"/>
            </w:rPr>
            <w:t>Click here to enter text.</w:t>
          </w:r>
        </w:p>
      </w:docPartBody>
    </w:docPart>
    <w:docPart>
      <w:docPartPr>
        <w:name w:val="A98B703FEE8D4FC09F607E390161EF6D"/>
        <w:category>
          <w:name w:val="General"/>
          <w:gallery w:val="placeholder"/>
        </w:category>
        <w:types>
          <w:type w:val="bbPlcHdr"/>
        </w:types>
        <w:behaviors>
          <w:behavior w:val="content"/>
        </w:behaviors>
        <w:guid w:val="{074EB627-4B20-482D-862F-501DFD8C0675}"/>
      </w:docPartPr>
      <w:docPartBody>
        <w:p w:rsidR="00575C30" w:rsidRDefault="000B6B04" w:rsidP="000B6B04">
          <w:pPr>
            <w:pStyle w:val="A98B703FEE8D4FC09F607E390161EF6D"/>
          </w:pPr>
          <w:r w:rsidRPr="00F055DC">
            <w:rPr>
              <w:rStyle w:val="PlaceholderText"/>
            </w:rPr>
            <w:t>Click here to enter text.</w:t>
          </w:r>
        </w:p>
      </w:docPartBody>
    </w:docPart>
    <w:docPart>
      <w:docPartPr>
        <w:name w:val="90C7959202614889A0F9318CA6885D71"/>
        <w:category>
          <w:name w:val="General"/>
          <w:gallery w:val="placeholder"/>
        </w:category>
        <w:types>
          <w:type w:val="bbPlcHdr"/>
        </w:types>
        <w:behaviors>
          <w:behavior w:val="content"/>
        </w:behaviors>
        <w:guid w:val="{3833206B-3887-4014-AA0A-B1A12642A919}"/>
      </w:docPartPr>
      <w:docPartBody>
        <w:p w:rsidR="00575C30" w:rsidRDefault="000B6B04" w:rsidP="000B6B04">
          <w:pPr>
            <w:pStyle w:val="90C7959202614889A0F9318CA6885D71"/>
          </w:pPr>
          <w:r w:rsidRPr="00F055DC">
            <w:rPr>
              <w:rStyle w:val="PlaceholderText"/>
            </w:rPr>
            <w:t>Click here to enter text.</w:t>
          </w:r>
        </w:p>
      </w:docPartBody>
    </w:docPart>
    <w:docPart>
      <w:docPartPr>
        <w:name w:val="1021DFB63F754AF59B45BB4DF176C897"/>
        <w:category>
          <w:name w:val="General"/>
          <w:gallery w:val="placeholder"/>
        </w:category>
        <w:types>
          <w:type w:val="bbPlcHdr"/>
        </w:types>
        <w:behaviors>
          <w:behavior w:val="content"/>
        </w:behaviors>
        <w:guid w:val="{1747DBDA-8631-41BC-9CF9-AFD5E3A26A2D}"/>
      </w:docPartPr>
      <w:docPartBody>
        <w:p w:rsidR="00575C30" w:rsidRDefault="000B6B04" w:rsidP="000B6B04">
          <w:pPr>
            <w:pStyle w:val="1021DFB63F754AF59B45BB4DF176C897"/>
          </w:pPr>
          <w:r w:rsidRPr="00F055DC">
            <w:rPr>
              <w:rStyle w:val="PlaceholderText"/>
            </w:rPr>
            <w:t>Click here to enter text.</w:t>
          </w:r>
        </w:p>
      </w:docPartBody>
    </w:docPart>
    <w:docPart>
      <w:docPartPr>
        <w:name w:val="9F42C15EE96C4D28A789DF07BF545AD7"/>
        <w:category>
          <w:name w:val="General"/>
          <w:gallery w:val="placeholder"/>
        </w:category>
        <w:types>
          <w:type w:val="bbPlcHdr"/>
        </w:types>
        <w:behaviors>
          <w:behavior w:val="content"/>
        </w:behaviors>
        <w:guid w:val="{ED201D92-FF91-4A23-A63E-D8804BC799DB}"/>
      </w:docPartPr>
      <w:docPartBody>
        <w:p w:rsidR="00575C30" w:rsidRDefault="000B6B04" w:rsidP="000B6B04">
          <w:pPr>
            <w:pStyle w:val="9F42C15EE96C4D28A789DF07BF545AD7"/>
          </w:pPr>
          <w:r w:rsidRPr="00F055DC">
            <w:rPr>
              <w:rStyle w:val="PlaceholderText"/>
            </w:rPr>
            <w:t>Click here to enter text.</w:t>
          </w:r>
        </w:p>
      </w:docPartBody>
    </w:docPart>
    <w:docPart>
      <w:docPartPr>
        <w:name w:val="B0737D1A367E4FD4BE97BB096FAD74DB"/>
        <w:category>
          <w:name w:val="General"/>
          <w:gallery w:val="placeholder"/>
        </w:category>
        <w:types>
          <w:type w:val="bbPlcHdr"/>
        </w:types>
        <w:behaviors>
          <w:behavior w:val="content"/>
        </w:behaviors>
        <w:guid w:val="{DFA96D42-2BF3-4C91-8BD7-F0C779CE572C}"/>
      </w:docPartPr>
      <w:docPartBody>
        <w:p w:rsidR="00575C30" w:rsidRDefault="000B6B04" w:rsidP="000B6B04">
          <w:pPr>
            <w:pStyle w:val="B0737D1A367E4FD4BE97BB096FAD74DB"/>
          </w:pPr>
          <w:r w:rsidRPr="00F055DC">
            <w:rPr>
              <w:rStyle w:val="PlaceholderText"/>
            </w:rPr>
            <w:t>Click here to enter text.</w:t>
          </w:r>
        </w:p>
      </w:docPartBody>
    </w:docPart>
    <w:docPart>
      <w:docPartPr>
        <w:name w:val="F63BE7DE91FCCF45910269FEC1247B4B"/>
        <w:category>
          <w:name w:val="General"/>
          <w:gallery w:val="placeholder"/>
        </w:category>
        <w:types>
          <w:type w:val="bbPlcHdr"/>
        </w:types>
        <w:behaviors>
          <w:behavior w:val="content"/>
        </w:behaviors>
        <w:guid w:val="{2258EDC1-AB71-9949-BA1D-5740AA55B5C3}"/>
      </w:docPartPr>
      <w:docPartBody>
        <w:p w:rsidR="00E92E42" w:rsidRDefault="0015034B" w:rsidP="0015034B">
          <w:pPr>
            <w:pStyle w:val="F63BE7DE91FCCF45910269FEC1247B4B"/>
          </w:pPr>
          <w:r w:rsidRPr="003A785B">
            <w:rPr>
              <w:rStyle w:val="PlaceholderText"/>
            </w:rPr>
            <w:t>Click here to enter a date.</w:t>
          </w:r>
        </w:p>
      </w:docPartBody>
    </w:docPart>
    <w:docPart>
      <w:docPartPr>
        <w:name w:val="4110D7022D37EB48B793C23FBB6EB2FB"/>
        <w:category>
          <w:name w:val="General"/>
          <w:gallery w:val="placeholder"/>
        </w:category>
        <w:types>
          <w:type w:val="bbPlcHdr"/>
        </w:types>
        <w:behaviors>
          <w:behavior w:val="content"/>
        </w:behaviors>
        <w:guid w:val="{2FA06520-9E14-B149-B5E9-CD147D00AD28}"/>
      </w:docPartPr>
      <w:docPartBody>
        <w:p w:rsidR="00E92E42" w:rsidRDefault="0015034B" w:rsidP="0015034B">
          <w:pPr>
            <w:pStyle w:val="4110D7022D37EB48B793C23FBB6EB2FB"/>
          </w:pPr>
          <w:r w:rsidRPr="00F055DC">
            <w:rPr>
              <w:rStyle w:val="PlaceholderText"/>
            </w:rPr>
            <w:t>Click here to enter text.</w:t>
          </w:r>
        </w:p>
      </w:docPartBody>
    </w:docPart>
    <w:docPart>
      <w:docPartPr>
        <w:name w:val="2A4F19B1C6F8B24CB4ADC40CC3978FFA"/>
        <w:category>
          <w:name w:val="General"/>
          <w:gallery w:val="placeholder"/>
        </w:category>
        <w:types>
          <w:type w:val="bbPlcHdr"/>
        </w:types>
        <w:behaviors>
          <w:behavior w:val="content"/>
        </w:behaviors>
        <w:guid w:val="{A4151D29-FB03-4C43-9375-4E804285C07E}"/>
      </w:docPartPr>
      <w:docPartBody>
        <w:p w:rsidR="00E92E42" w:rsidRDefault="0015034B" w:rsidP="0015034B">
          <w:pPr>
            <w:pStyle w:val="2A4F19B1C6F8B24CB4ADC40CC3978FFA"/>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56"/>
    <w:rsid w:val="00000B3A"/>
    <w:rsid w:val="0003713B"/>
    <w:rsid w:val="000B6B04"/>
    <w:rsid w:val="000C1987"/>
    <w:rsid w:val="00107282"/>
    <w:rsid w:val="00140115"/>
    <w:rsid w:val="0015034B"/>
    <w:rsid w:val="00197FA1"/>
    <w:rsid w:val="002D4229"/>
    <w:rsid w:val="0030016B"/>
    <w:rsid w:val="003312D1"/>
    <w:rsid w:val="00350331"/>
    <w:rsid w:val="004061C7"/>
    <w:rsid w:val="00425917"/>
    <w:rsid w:val="004547EC"/>
    <w:rsid w:val="00473FBC"/>
    <w:rsid w:val="004822AC"/>
    <w:rsid w:val="00483EA0"/>
    <w:rsid w:val="004E1902"/>
    <w:rsid w:val="00533169"/>
    <w:rsid w:val="00533C62"/>
    <w:rsid w:val="00575C30"/>
    <w:rsid w:val="00582F00"/>
    <w:rsid w:val="005C1A8A"/>
    <w:rsid w:val="005E0AF7"/>
    <w:rsid w:val="005E6971"/>
    <w:rsid w:val="00621B75"/>
    <w:rsid w:val="00642DB3"/>
    <w:rsid w:val="00663B56"/>
    <w:rsid w:val="00674D85"/>
    <w:rsid w:val="006B1489"/>
    <w:rsid w:val="006C1E25"/>
    <w:rsid w:val="006F420A"/>
    <w:rsid w:val="00754EEA"/>
    <w:rsid w:val="008D5773"/>
    <w:rsid w:val="008E4BBC"/>
    <w:rsid w:val="00945B0F"/>
    <w:rsid w:val="0099372D"/>
    <w:rsid w:val="00A921B7"/>
    <w:rsid w:val="00A927DF"/>
    <w:rsid w:val="00AD3BFD"/>
    <w:rsid w:val="00B36E95"/>
    <w:rsid w:val="00BA4FB4"/>
    <w:rsid w:val="00C96A60"/>
    <w:rsid w:val="00CD0FD8"/>
    <w:rsid w:val="00D04C1E"/>
    <w:rsid w:val="00D47ECF"/>
    <w:rsid w:val="00DC5126"/>
    <w:rsid w:val="00E07B42"/>
    <w:rsid w:val="00E12ACC"/>
    <w:rsid w:val="00E92E42"/>
    <w:rsid w:val="00EB5753"/>
    <w:rsid w:val="00F60098"/>
    <w:rsid w:val="00F63CC1"/>
    <w:rsid w:val="00F94090"/>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34B"/>
    <w:rPr>
      <w:color w:val="808080"/>
    </w:rPr>
  </w:style>
  <w:style w:type="paragraph" w:customStyle="1" w:styleId="26609D6DA9404031BAC43BD4CFAFC752">
    <w:name w:val="26609D6DA9404031BAC43BD4CFAFC752"/>
    <w:rsid w:val="00EB5753"/>
  </w:style>
  <w:style w:type="paragraph" w:customStyle="1" w:styleId="34186AB8962B414DB6A8F97193DADC6D">
    <w:name w:val="34186AB8962B414DB6A8F97193DADC6D"/>
    <w:rsid w:val="00EB5753"/>
  </w:style>
  <w:style w:type="paragraph" w:customStyle="1" w:styleId="AD49A953272F4B6C898BCAE8983BDAEF">
    <w:name w:val="AD49A953272F4B6C898BCAE8983BDAEF"/>
    <w:rsid w:val="00EB5753"/>
  </w:style>
  <w:style w:type="paragraph" w:customStyle="1" w:styleId="D70BECB213E74F729CA1C9622CBAA422">
    <w:name w:val="D70BECB213E74F729CA1C9622CBAA422"/>
    <w:rsid w:val="00EB5753"/>
  </w:style>
  <w:style w:type="paragraph" w:customStyle="1" w:styleId="AD8A722AE6F14F2686B447A13874352A">
    <w:name w:val="AD8A722AE6F14F2686B447A13874352A"/>
    <w:rsid w:val="00EB5753"/>
  </w:style>
  <w:style w:type="paragraph" w:customStyle="1" w:styleId="496A35DE562146CB80337D09317AC929">
    <w:name w:val="496A35DE562146CB80337D09317AC929"/>
    <w:rsid w:val="00EB5753"/>
  </w:style>
  <w:style w:type="paragraph" w:customStyle="1" w:styleId="FFACC58635604C32BA49AE5CCEA53E8A">
    <w:name w:val="FFACC58635604C32BA49AE5CCEA53E8A"/>
    <w:rsid w:val="00EB5753"/>
  </w:style>
  <w:style w:type="paragraph" w:customStyle="1" w:styleId="989DCCABED87484F8879EA54C0364748">
    <w:name w:val="989DCCABED87484F8879EA54C0364748"/>
    <w:rsid w:val="00000B3A"/>
  </w:style>
  <w:style w:type="paragraph" w:customStyle="1" w:styleId="CD32A1BAC6AC416E8B06E6CE952FA90F">
    <w:name w:val="CD32A1BAC6AC416E8B06E6CE952FA90F"/>
    <w:rsid w:val="00000B3A"/>
  </w:style>
  <w:style w:type="paragraph" w:customStyle="1" w:styleId="439922FEDD6A4D7292EAB74F8DB00832">
    <w:name w:val="439922FEDD6A4D7292EAB74F8DB00832"/>
    <w:rsid w:val="00000B3A"/>
  </w:style>
  <w:style w:type="paragraph" w:customStyle="1" w:styleId="2045A5042D0C49658E83539BB200F55B">
    <w:name w:val="2045A5042D0C49658E83539BB200F55B"/>
    <w:rsid w:val="00000B3A"/>
  </w:style>
  <w:style w:type="paragraph" w:customStyle="1" w:styleId="1D91B6C9A29041A3AE693B644A1BE436">
    <w:name w:val="1D91B6C9A29041A3AE693B644A1BE436"/>
    <w:rsid w:val="00000B3A"/>
  </w:style>
  <w:style w:type="paragraph" w:customStyle="1" w:styleId="0F29DE961351409CB119E48BF5C122C0">
    <w:name w:val="0F29DE961351409CB119E48BF5C122C0"/>
    <w:rsid w:val="00000B3A"/>
  </w:style>
  <w:style w:type="paragraph" w:customStyle="1" w:styleId="86DB32D64C31492F827860B68B5F5691">
    <w:name w:val="86DB32D64C31492F827860B68B5F5691"/>
    <w:rsid w:val="00000B3A"/>
  </w:style>
  <w:style w:type="paragraph" w:customStyle="1" w:styleId="D493D406E79C4C94874E6D4C0CBA7A12">
    <w:name w:val="D493D406E79C4C94874E6D4C0CBA7A12"/>
    <w:rsid w:val="00000B3A"/>
  </w:style>
  <w:style w:type="paragraph" w:customStyle="1" w:styleId="74911CD88AB14939A10CCC6FEE473354">
    <w:name w:val="74911CD88AB14939A10CCC6FEE473354"/>
    <w:rsid w:val="00000B3A"/>
  </w:style>
  <w:style w:type="paragraph" w:customStyle="1" w:styleId="D514E1F1F83245579ADE4E54EAC56B2F">
    <w:name w:val="D514E1F1F83245579ADE4E54EAC56B2F"/>
    <w:rsid w:val="00000B3A"/>
  </w:style>
  <w:style w:type="paragraph" w:customStyle="1" w:styleId="8895FAB5834B466083E8D426672924C4">
    <w:name w:val="8895FAB5834B466083E8D426672924C4"/>
    <w:rsid w:val="00000B3A"/>
  </w:style>
  <w:style w:type="paragraph" w:customStyle="1" w:styleId="BE2693F5068A4ABDB359FED783FAE816">
    <w:name w:val="BE2693F5068A4ABDB359FED783FAE816"/>
    <w:rsid w:val="00000B3A"/>
  </w:style>
  <w:style w:type="paragraph" w:customStyle="1" w:styleId="B646C18BD89845469A3FFDC7FC9F6444">
    <w:name w:val="B646C18BD89845469A3FFDC7FC9F6444"/>
    <w:rsid w:val="00000B3A"/>
  </w:style>
  <w:style w:type="paragraph" w:customStyle="1" w:styleId="666230F4D8924F2889F87626842D0E83">
    <w:name w:val="666230F4D8924F2889F87626842D0E83"/>
    <w:rsid w:val="00000B3A"/>
  </w:style>
  <w:style w:type="paragraph" w:customStyle="1" w:styleId="E4E480BDA6864BC6A9E62E85A7B3CD8C">
    <w:name w:val="E4E480BDA6864BC6A9E62E85A7B3CD8C"/>
    <w:rsid w:val="00000B3A"/>
  </w:style>
  <w:style w:type="paragraph" w:customStyle="1" w:styleId="A63A316CDD984B9CB9D30C1AC385E792">
    <w:name w:val="A63A316CDD984B9CB9D30C1AC385E792"/>
    <w:rsid w:val="00000B3A"/>
  </w:style>
  <w:style w:type="paragraph" w:customStyle="1" w:styleId="CAD9AF4AEC984792960F86AB7E963531">
    <w:name w:val="CAD9AF4AEC984792960F86AB7E963531"/>
    <w:rsid w:val="00000B3A"/>
  </w:style>
  <w:style w:type="paragraph" w:customStyle="1" w:styleId="AA6C61DF9CE44883A967E2D841A5689A">
    <w:name w:val="AA6C61DF9CE44883A967E2D841A5689A"/>
    <w:rsid w:val="00000B3A"/>
  </w:style>
  <w:style w:type="paragraph" w:customStyle="1" w:styleId="97B564111188444982766A4D3585B991">
    <w:name w:val="97B564111188444982766A4D3585B991"/>
    <w:rsid w:val="00000B3A"/>
  </w:style>
  <w:style w:type="paragraph" w:customStyle="1" w:styleId="ED4FA00DEAE8437B81D1FE7319F98B6D">
    <w:name w:val="ED4FA00DEAE8437B81D1FE7319F98B6D"/>
    <w:rsid w:val="00000B3A"/>
  </w:style>
  <w:style w:type="paragraph" w:customStyle="1" w:styleId="7A2DEC252FE24CF594DDA19066C7B47D">
    <w:name w:val="7A2DEC252FE24CF594DDA19066C7B47D"/>
    <w:rsid w:val="00000B3A"/>
  </w:style>
  <w:style w:type="paragraph" w:customStyle="1" w:styleId="1811D8ABFF62429293920B1A0D84DEEB">
    <w:name w:val="1811D8ABFF62429293920B1A0D84DEEB"/>
    <w:rsid w:val="00000B3A"/>
  </w:style>
  <w:style w:type="paragraph" w:customStyle="1" w:styleId="42F21F936E114380AB592C3344CFB7F5">
    <w:name w:val="42F21F936E114380AB592C3344CFB7F5"/>
    <w:rsid w:val="00000B3A"/>
  </w:style>
  <w:style w:type="paragraph" w:customStyle="1" w:styleId="516962466C0947D5A0DECA8D6C8F311B">
    <w:name w:val="516962466C0947D5A0DECA8D6C8F311B"/>
    <w:rsid w:val="00000B3A"/>
  </w:style>
  <w:style w:type="paragraph" w:customStyle="1" w:styleId="1AD6112FB5C641F38186E55F29986948">
    <w:name w:val="1AD6112FB5C641F38186E55F29986948"/>
    <w:rsid w:val="00000B3A"/>
  </w:style>
  <w:style w:type="paragraph" w:customStyle="1" w:styleId="F70F00D4037248FA9852ECB5FC16626E">
    <w:name w:val="F70F00D4037248FA9852ECB5FC16626E"/>
    <w:rsid w:val="00000B3A"/>
  </w:style>
  <w:style w:type="paragraph" w:customStyle="1" w:styleId="87648A02378844AF9945E4F0E7683D0D">
    <w:name w:val="87648A02378844AF9945E4F0E7683D0D"/>
    <w:rsid w:val="00000B3A"/>
  </w:style>
  <w:style w:type="paragraph" w:customStyle="1" w:styleId="109F5EB9FF7A4C5889627E38FCEE4980">
    <w:name w:val="109F5EB9FF7A4C5889627E38FCEE4980"/>
    <w:rsid w:val="00000B3A"/>
  </w:style>
  <w:style w:type="paragraph" w:customStyle="1" w:styleId="B733367C795C4A9D8DE1C754CEA71FB7">
    <w:name w:val="B733367C795C4A9D8DE1C754CEA71FB7"/>
    <w:rsid w:val="00000B3A"/>
  </w:style>
  <w:style w:type="paragraph" w:customStyle="1" w:styleId="993E10DD9B8C4C7F9768BD5296F7B31B">
    <w:name w:val="993E10DD9B8C4C7F9768BD5296F7B31B"/>
    <w:rsid w:val="00000B3A"/>
  </w:style>
  <w:style w:type="paragraph" w:customStyle="1" w:styleId="2AA9C53968C546E18595CCFDEF7080F6">
    <w:name w:val="2AA9C53968C546E18595CCFDEF7080F6"/>
    <w:rsid w:val="005C1A8A"/>
  </w:style>
  <w:style w:type="paragraph" w:customStyle="1" w:styleId="FAD2469910B6415BA57900FD5CC45A95">
    <w:name w:val="FAD2469910B6415BA57900FD5CC45A95"/>
    <w:rsid w:val="005C1A8A"/>
  </w:style>
  <w:style w:type="paragraph" w:customStyle="1" w:styleId="A5243331A57E477D85A16769807C61A7">
    <w:name w:val="A5243331A57E477D85A16769807C61A7"/>
    <w:rsid w:val="00533169"/>
  </w:style>
  <w:style w:type="paragraph" w:customStyle="1" w:styleId="B8878C7E8C7840748194ECFEDFF9DA7F">
    <w:name w:val="B8878C7E8C7840748194ECFEDFF9DA7F"/>
    <w:rsid w:val="00533169"/>
  </w:style>
  <w:style w:type="paragraph" w:customStyle="1" w:styleId="9A05EB9FC9AC4320A3998CEC2E76F0CF">
    <w:name w:val="9A05EB9FC9AC4320A3998CEC2E76F0CF"/>
    <w:rsid w:val="000B6B04"/>
  </w:style>
  <w:style w:type="paragraph" w:customStyle="1" w:styleId="FFC7CC9E55EF4C749F5F32FF8C526D72">
    <w:name w:val="FFC7CC9E55EF4C749F5F32FF8C526D72"/>
    <w:rsid w:val="000B6B04"/>
  </w:style>
  <w:style w:type="paragraph" w:customStyle="1" w:styleId="A98B703FEE8D4FC09F607E390161EF6D">
    <w:name w:val="A98B703FEE8D4FC09F607E390161EF6D"/>
    <w:rsid w:val="000B6B04"/>
  </w:style>
  <w:style w:type="paragraph" w:customStyle="1" w:styleId="90C7959202614889A0F9318CA6885D71">
    <w:name w:val="90C7959202614889A0F9318CA6885D71"/>
    <w:rsid w:val="000B6B04"/>
  </w:style>
  <w:style w:type="paragraph" w:customStyle="1" w:styleId="1021DFB63F754AF59B45BB4DF176C897">
    <w:name w:val="1021DFB63F754AF59B45BB4DF176C897"/>
    <w:rsid w:val="000B6B04"/>
  </w:style>
  <w:style w:type="paragraph" w:customStyle="1" w:styleId="E4157402039044F0A1DF6114A852A290">
    <w:name w:val="E4157402039044F0A1DF6114A852A290"/>
    <w:rsid w:val="000B6B04"/>
  </w:style>
  <w:style w:type="paragraph" w:customStyle="1" w:styleId="9F42C15EE96C4D28A789DF07BF545AD7">
    <w:name w:val="9F42C15EE96C4D28A789DF07BF545AD7"/>
    <w:rsid w:val="000B6B04"/>
  </w:style>
  <w:style w:type="paragraph" w:customStyle="1" w:styleId="B0737D1A367E4FD4BE97BB096FAD74DB">
    <w:name w:val="B0737D1A367E4FD4BE97BB096FAD74DB"/>
    <w:rsid w:val="000B6B04"/>
  </w:style>
  <w:style w:type="paragraph" w:customStyle="1" w:styleId="F63BE7DE91FCCF45910269FEC1247B4B">
    <w:name w:val="F63BE7DE91FCCF45910269FEC1247B4B"/>
    <w:rsid w:val="0015034B"/>
    <w:pPr>
      <w:spacing w:after="0" w:line="240" w:lineRule="auto"/>
    </w:pPr>
    <w:rPr>
      <w:sz w:val="24"/>
      <w:szCs w:val="24"/>
    </w:rPr>
  </w:style>
  <w:style w:type="paragraph" w:customStyle="1" w:styleId="4110D7022D37EB48B793C23FBB6EB2FB">
    <w:name w:val="4110D7022D37EB48B793C23FBB6EB2FB"/>
    <w:rsid w:val="0015034B"/>
    <w:pPr>
      <w:spacing w:after="0" w:line="240" w:lineRule="auto"/>
    </w:pPr>
    <w:rPr>
      <w:sz w:val="24"/>
      <w:szCs w:val="24"/>
    </w:rPr>
  </w:style>
  <w:style w:type="paragraph" w:customStyle="1" w:styleId="2A4F19B1C6F8B24CB4ADC40CC3978FFA">
    <w:name w:val="2A4F19B1C6F8B24CB4ADC40CC3978FFA"/>
    <w:rsid w:val="0015034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4927-7B6E-4243-9F1B-6AD6DF4E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Microsoft Office User</cp:lastModifiedBy>
  <cp:revision>6</cp:revision>
  <cp:lastPrinted>2019-11-18T13:02:00Z</cp:lastPrinted>
  <dcterms:created xsi:type="dcterms:W3CDTF">2020-01-06T16:04:00Z</dcterms:created>
  <dcterms:modified xsi:type="dcterms:W3CDTF">2020-02-27T18:58:00Z</dcterms:modified>
</cp:coreProperties>
</file>