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900" w:firstLine="0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Date last modified/updated: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           Internal audit: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b="0" l="0" r="0" t="0"/>
                <wp:wrapNone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900" w:firstLine="0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Who last modified/updated:                                      Management review: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8288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697608" y="2870363"/>
                          <a:ext cx="7296785" cy="18192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820.9999847412109" w:right="-720" w:firstLine="-1626.9999694824219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-72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This part of the Navigator Playbook is completed when you have: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-72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Formed an energy team and obtained authority from top management for it to oversee the EnMS and carry out assigned responsibilities.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-72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Documented who the energy team leader is.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-72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Scheduled regular energy management team meetings.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-72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Assigned and communicated EnMS responsibilities and authorities within the organization.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-72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Addressed and communicated responsibilities for other relevant roles.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-72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Identified, communicated to top management, and allocated the resources needed for the EnMS.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-72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-72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828800"/>
                <wp:effectExtent b="0" l="0" r="0" t="0"/>
                <wp:wrapNone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31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Form an energy team and obtain authority from top management for it to oversee the EnMS and carry out assigned responsibilities</w:t>
      </w:r>
    </w:p>
    <w:p w:rsidR="00000000" w:rsidDel="00000000" w:rsidP="00000000" w:rsidRDefault="00000000" w:rsidRPr="00000000" w14:paraId="0000000A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Qualifications:</w:t>
      </w:r>
    </w:p>
    <w:tbl>
      <w:tblPr>
        <w:tblStyle w:val="Table1"/>
        <w:tblW w:w="104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4081"/>
        <w:gridCol w:w="5895"/>
        <w:tblGridChange w:id="0">
          <w:tblGrid>
            <w:gridCol w:w="509"/>
            <w:gridCol w:w="4081"/>
            <w:gridCol w:w="5895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a set of qualifications for the energy team leader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50" w:before="50" w:line="240" w:lineRule="auto"/>
              <w:ind w:right="33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Must have leadership, organizational, and program management skills.  Must have a strong understanding of the hotel’s operations and significant energy consuming equipment and systems. 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a set of qualifications for members of the energy team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Any employee with a good understanding of our operations or procurement practices, and a commitment to fully participating as an energy team member.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ind w:left="-810" w:right="-72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Energy Team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(Note: for smaller organizations, the energy team can be a single individual)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5161"/>
        <w:gridCol w:w="4715"/>
        <w:tblGridChange w:id="0">
          <w:tblGrid>
            <w:gridCol w:w="509"/>
            <w:gridCol w:w="5161"/>
            <w:gridCol w:w="4715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4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completed the Following Energy Team Roster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2/25/21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*Note: Rows may be added or deleted to align with number of team members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9"/>
        <w:gridCol w:w="1689"/>
        <w:gridCol w:w="1555"/>
        <w:gridCol w:w="2374"/>
        <w:gridCol w:w="1605"/>
        <w:gridCol w:w="1660"/>
        <w:tblGridChange w:id="0">
          <w:tblGrid>
            <w:gridCol w:w="1499"/>
            <w:gridCol w:w="1689"/>
            <w:gridCol w:w="1555"/>
            <w:gridCol w:w="2374"/>
            <w:gridCol w:w="1605"/>
            <w:gridCol w:w="1660"/>
          </w:tblGrid>
        </w:tblGridChange>
      </w:tblGrid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Responsibility/Role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General Manager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right="172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Site Management / Approver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Director of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right="172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Energy Team Leader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Director of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right="172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Team 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Director of Safety and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ind w:right="172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Team 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Front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Director of Front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right="172"/>
              <w:rPr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Team 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Sales and Marketing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Director of Group Sales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right="172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Team Member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Purchasing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Accounts Payable Manager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right="172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Team Member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right="-72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Document who the energy team leader is</w:t>
      </w:r>
    </w:p>
    <w:p w:rsidR="00000000" w:rsidDel="00000000" w:rsidP="00000000" w:rsidRDefault="00000000" w:rsidRPr="00000000" w14:paraId="0000004D">
      <w:pPr>
        <w:spacing w:before="240" w:line="240" w:lineRule="auto"/>
        <w:ind w:left="-86" w:hanging="724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Energy Team Leader:</w:t>
      </w:r>
    </w:p>
    <w:tbl>
      <w:tblPr>
        <w:tblStyle w:val="Table4"/>
        <w:tblW w:w="10382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"/>
        <w:gridCol w:w="5146"/>
        <w:gridCol w:w="4712"/>
        <w:tblGridChange w:id="0">
          <w:tblGrid>
            <w:gridCol w:w="524"/>
            <w:gridCol w:w="5146"/>
            <w:gridCol w:w="4712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Energy Team Leader: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rtl w:val="0"/>
              </w:rPr>
              <w:t xml:space="preserve">&lt;&lt;insert name here&gt;&gt;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, Director of Engineering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Appointed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General Manager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appointed: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3/2/21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Management has approved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Roles and responsibilities for energy team leader have been established and communicated to the potential energy team leader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Appointment has been documented and</w:t>
            </w:r>
          </w:p>
          <w:p w:rsidR="00000000" w:rsidDel="00000000" w:rsidP="00000000" w:rsidRDefault="00000000" w:rsidRPr="00000000" w14:paraId="0000005F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communicated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right="-72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Schedule regular energy management team meetings</w:t>
      </w:r>
    </w:p>
    <w:tbl>
      <w:tblPr>
        <w:tblStyle w:val="Table5"/>
        <w:tblW w:w="103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5161"/>
        <w:gridCol w:w="4715"/>
        <w:tblGridChange w:id="0">
          <w:tblGrid>
            <w:gridCol w:w="509"/>
            <w:gridCol w:w="5161"/>
            <w:gridCol w:w="4715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when the energy team will meet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50" w:before="50" w:line="240" w:lineRule="auto"/>
              <w:ind w:right="10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every other Monday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where the energy team will meet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50" w:before="50" w:line="240" w:lineRule="auto"/>
              <w:ind w:right="10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Engineering conference room (meetings to be virtual until further notice)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who should be present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50" w:before="50" w:line="240" w:lineRule="auto"/>
              <w:ind w:right="10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3/2/21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established team roles and responsibilities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50" w:before="50" w:line="240" w:lineRule="auto"/>
              <w:ind w:right="10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Documented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planned to meet on a regular scheduled basis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50" w:before="50" w:line="240" w:lineRule="auto"/>
              <w:ind w:right="10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ind w:right="-72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right="-72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Assign and communicate EnMS responsibilities and authorities within the organization</w:t>
      </w:r>
    </w:p>
    <w:tbl>
      <w:tblPr>
        <w:tblStyle w:val="Table6"/>
        <w:tblW w:w="103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5161"/>
        <w:gridCol w:w="4715"/>
        <w:tblGridChange w:id="0">
          <w:tblGrid>
            <w:gridCol w:w="509"/>
            <w:gridCol w:w="5161"/>
            <w:gridCol w:w="4715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50" w:before="50" w:line="240" w:lineRule="auto"/>
              <w:ind w:right="-10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assigned EnMS responsibilities and authorities to appropriate individuals within the organization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In addition to Energy Team, roles and responsibilities have been identified across each department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50" w:before="50" w:line="240" w:lineRule="auto"/>
              <w:ind w:right="-105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communicated these responsibilities and authorities within the organization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50" w:before="50" w:line="240" w:lineRule="auto"/>
              <w:ind w:right="18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Communicated during department-level meetings</w:t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ind w:right="-72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0"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Energy team leader has committed to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</w:t>
      </w:r>
    </w:p>
    <w:tbl>
      <w:tblPr>
        <w:tblStyle w:val="Table7"/>
        <w:tblW w:w="103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6871"/>
        <w:gridCol w:w="3005"/>
        <w:tblGridChange w:id="0">
          <w:tblGrid>
            <w:gridCol w:w="509"/>
            <w:gridCol w:w="6871"/>
            <w:gridCol w:w="3005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Ensure the EnMS is established implemented, maintained, and continually </w:t>
            </w:r>
          </w:p>
          <w:p w:rsidR="00000000" w:rsidDel="00000000" w:rsidP="00000000" w:rsidRDefault="00000000" w:rsidRPr="00000000" w14:paraId="0000007E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improved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Keep top management informed on EnMS performance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Report to top management on energy performance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Identify energy team members, with the approval of management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Plan and direct energy management activities through the energy team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Define and communicate responsibilities and authorities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Promote the energy policy and energy objectives across the organization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50" w:before="50" w:line="240" w:lineRule="auto"/>
              <w:ind w:right="-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Make sure processes are in place to ensure EnMS effectiveness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95">
      <w:pPr>
        <w:spacing w:line="24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Address and communicate responsibilities for other relevant roles</w:t>
      </w:r>
    </w:p>
    <w:tbl>
      <w:tblPr>
        <w:tblStyle w:val="Table8"/>
        <w:tblW w:w="103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6871"/>
        <w:gridCol w:w="3005"/>
        <w:tblGridChange w:id="0">
          <w:tblGrid>
            <w:gridCol w:w="509"/>
            <w:gridCol w:w="6871"/>
            <w:gridCol w:w="3005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50" w:before="50" w:line="240" w:lineRule="auto"/>
              <w:ind w:right="6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determined other relevant roles for implementing the EnMS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In addition to Energy Team, roles and responsibilities have been identified across each department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50" w:before="50" w:line="240" w:lineRule="auto"/>
              <w:ind w:right="6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communicated responsibilities for these roles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50" w:before="5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Communicated during department-level meetings</w:t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ind w:right="-72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50" w:right="-72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Identify, communicate to top management, and allocate the resources needed for the EnMS</w:t>
      </w:r>
    </w:p>
    <w:p w:rsidR="00000000" w:rsidDel="00000000" w:rsidP="00000000" w:rsidRDefault="00000000" w:rsidRPr="00000000" w14:paraId="0000009F">
      <w:pPr>
        <w:spacing w:line="240" w:lineRule="auto"/>
        <w:ind w:left="-86" w:right="-720" w:hanging="724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Resources Allocated</w:t>
      </w:r>
    </w:p>
    <w:tbl>
      <w:tblPr>
        <w:tblStyle w:val="Table9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6871"/>
        <w:gridCol w:w="3330"/>
        <w:tblGridChange w:id="0">
          <w:tblGrid>
            <w:gridCol w:w="509"/>
            <w:gridCol w:w="6871"/>
            <w:gridCol w:w="3330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50" w:before="50" w:line="240" w:lineRule="auto"/>
              <w:ind w:right="6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Resources are identified for the EnMS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Developed by Energy Team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50" w:before="50" w:line="240" w:lineRule="auto"/>
              <w:ind w:right="6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Resource needed have been communicated to top management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2/25/21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50" w:before="50" w:line="240" w:lineRule="auto"/>
              <w:ind w:right="67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Resources are allocated for the EnMS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50" w:before="50" w:line="240" w:lineRule="auto"/>
              <w:ind w:right="-13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ind w:left="-810" w:right="-72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left="-810" w:right="-72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Top Management Approval</w:t>
      </w:r>
    </w:p>
    <w:tbl>
      <w:tblPr>
        <w:tblStyle w:val="Table10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2101"/>
        <w:gridCol w:w="8100"/>
        <w:tblGridChange w:id="0">
          <w:tblGrid>
            <w:gridCol w:w="509"/>
            <w:gridCol w:w="2101"/>
            <w:gridCol w:w="8100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AB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50" w:before="50" w:line="240" w:lineRule="auto"/>
              <w:ind w:right="-11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approved: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A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50" w:before="50" w:line="240" w:lineRule="auto"/>
              <w:ind w:right="-11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Who approved: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50" w:before="5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ind w:left="-810" w:right="-720" w:firstLine="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B3">
      <w:pPr>
        <w:spacing w:line="240" w:lineRule="auto"/>
        <w:ind w:left="-80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1037" w:top="20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1080"/>
      </w:tabs>
      <w:ind w:right="360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b="0" l="0" r="0" t="0"/>
          <wp:wrapSquare wrapText="bothSides" distB="0" distT="0" distL="114300" distR="11430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419100</wp:posOffset>
              </wp:positionV>
              <wp:extent cx="3841242" cy="4191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34904" y="3579975"/>
                        <a:ext cx="38221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58.0000114440918"/>
                            <w:ind w:left="0" w:right="36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©2019, The Regents of the University of California – PB.06.01.01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419100</wp:posOffset>
              </wp:positionV>
              <wp:extent cx="3841242" cy="419100"/>
              <wp:effectExtent b="0" l="0" r="0" t="0"/>
              <wp:wrapNone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242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b="0" l="0" r="0" t="0"/>
          <wp:wrapSquare wrapText="bothSides" distB="0" distT="0" distL="114300" distR="11430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Task 6: Energy Team and Resources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379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50001 Ready Navigator Playbook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b="0" l="0" r="0" t="0"/>
              <wp:wrapNone/>
              <wp:docPr id="2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5285" cy="665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fmla="val 989" name="adj"/>
                        </a:avLst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b="0" l="0" r="0" t="0"/>
              <wp:wrapNone/>
              <wp:docPr id="2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3770" cy="8107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4" w:hanging="360"/>
      </w:pPr>
      <w:rPr/>
    </w:lvl>
    <w:lvl w:ilvl="1">
      <w:start w:val="1"/>
      <w:numFmt w:val="lowerLetter"/>
      <w:lvlText w:val="%2."/>
      <w:lvlJc w:val="left"/>
      <w:pPr>
        <w:ind w:left="994" w:hanging="360"/>
      </w:pPr>
      <w:rPr/>
    </w:lvl>
    <w:lvl w:ilvl="2">
      <w:start w:val="1"/>
      <w:numFmt w:val="lowerRoman"/>
      <w:lvlText w:val="%3."/>
      <w:lvlJc w:val="right"/>
      <w:pPr>
        <w:ind w:left="1714" w:hanging="180"/>
      </w:pPr>
      <w:rPr/>
    </w:lvl>
    <w:lvl w:ilvl="3">
      <w:start w:val="1"/>
      <w:numFmt w:val="decimal"/>
      <w:lvlText w:val="%4."/>
      <w:lvlJc w:val="left"/>
      <w:pPr>
        <w:ind w:left="2434" w:hanging="360"/>
      </w:pPr>
      <w:rPr/>
    </w:lvl>
    <w:lvl w:ilvl="4">
      <w:start w:val="1"/>
      <w:numFmt w:val="lowerLetter"/>
      <w:lvlText w:val="%5."/>
      <w:lvlJc w:val="left"/>
      <w:pPr>
        <w:ind w:left="3154" w:hanging="360"/>
      </w:pPr>
      <w:rPr/>
    </w:lvl>
    <w:lvl w:ilvl="5">
      <w:start w:val="1"/>
      <w:numFmt w:val="lowerRoman"/>
      <w:lvlText w:val="%6."/>
      <w:lvlJc w:val="right"/>
      <w:pPr>
        <w:ind w:left="3874" w:hanging="180"/>
      </w:pPr>
      <w:rPr/>
    </w:lvl>
    <w:lvl w:ilvl="6">
      <w:start w:val="1"/>
      <w:numFmt w:val="decimal"/>
      <w:lvlText w:val="%7."/>
      <w:lvlJc w:val="left"/>
      <w:pPr>
        <w:ind w:left="4594" w:hanging="360"/>
      </w:pPr>
      <w:rPr/>
    </w:lvl>
    <w:lvl w:ilvl="7">
      <w:start w:val="1"/>
      <w:numFmt w:val="lowerLetter"/>
      <w:lvlText w:val="%8."/>
      <w:lvlJc w:val="left"/>
      <w:pPr>
        <w:ind w:left="5314" w:hanging="360"/>
      </w:pPr>
      <w:rPr/>
    </w:lvl>
    <w:lvl w:ilvl="8">
      <w:start w:val="1"/>
      <w:numFmt w:val="lowerRoman"/>
      <w:lvlText w:val="%9."/>
      <w:lvlJc w:val="right"/>
      <w:pPr>
        <w:ind w:left="603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3E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F3E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 w:val="1"/>
    <w:rsid w:val="00EF3E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 w:val="1"/>
    <w:unhideWhenUsed w:val="1"/>
    <w:rsid w:val="00EF3EDC"/>
  </w:style>
  <w:style w:type="paragraph" w:styleId="ListParagraph">
    <w:name w:val="List Paragraph"/>
    <w:basedOn w:val="Normal"/>
    <w:uiPriority w:val="34"/>
    <w:qFormat w:val="1"/>
    <w:rsid w:val="00EF3ED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F3E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54D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54D7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54D7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4D7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4D7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C7XxJhtTHkspTYXz6Pi0E4P4A==">CgMxLjAyCWlkLmdqZGd4czIKaWQuMzBqMHpsbDIKaWQuMWZvYjl0ZTgAciExRjg2V0VFTE4yZHl0YXN1Q1N3eU16VVViUmYtY2h5Y1k=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2021-09-30T00:35:00Z</dcterms:created>
  <dc:creator>Arian Aghajanzadeh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ContentTypeId">
    <vt:lpwstr>0x01010058BD1F53E8CE0449AD6DB0F97A3D1795</vt:lpwstr>
  </property>
</Properties>
</file>